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3958" w14:textId="5A4CFDC3" w:rsidR="0050740D" w:rsidRDefault="001A32A0" w:rsidP="001A32A0">
      <w:pPr>
        <w:pStyle w:val="NormaaliWWW"/>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Mielenterveyspooli</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50740D">
        <w:rPr>
          <w:rFonts w:ascii="Arial" w:hAnsi="Arial" w:cs="Arial"/>
          <w:noProof/>
          <w:color w:val="000000"/>
          <w:sz w:val="22"/>
          <w:szCs w:val="22"/>
          <w:bdr w:val="none" w:sz="0" w:space="0" w:color="auto" w:frame="1"/>
        </w:rPr>
        <w:drawing>
          <wp:inline distT="0" distB="0" distL="0" distR="0" wp14:anchorId="73929163" wp14:editId="49337D94">
            <wp:extent cx="965200" cy="933450"/>
            <wp:effectExtent l="0" t="0" r="635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933450"/>
                    </a:xfrm>
                    <a:prstGeom prst="rect">
                      <a:avLst/>
                    </a:prstGeom>
                    <a:noFill/>
                    <a:ln>
                      <a:noFill/>
                    </a:ln>
                  </pic:spPr>
                </pic:pic>
              </a:graphicData>
            </a:graphic>
          </wp:inline>
        </w:drawing>
      </w:r>
    </w:p>
    <w:p w14:paraId="0BEEAFB8" w14:textId="77777777" w:rsidR="001A32A0" w:rsidRDefault="001A32A0" w:rsidP="006B1CBB">
      <w:pPr>
        <w:pStyle w:val="NormaaliWWW"/>
        <w:spacing w:before="0" w:beforeAutospacing="0" w:after="0" w:afterAutospacing="0"/>
        <w:rPr>
          <w:rFonts w:asciiTheme="minorHAnsi" w:hAnsiTheme="minorHAnsi" w:cstheme="minorHAnsi"/>
          <w:color w:val="000000"/>
          <w:sz w:val="22"/>
          <w:szCs w:val="22"/>
        </w:rPr>
      </w:pPr>
    </w:p>
    <w:p w14:paraId="249A550F" w14:textId="21210CA4" w:rsidR="0050740D" w:rsidRDefault="001A32A0" w:rsidP="006B1CBB">
      <w:pPr>
        <w:pStyle w:val="NormaaliWWW"/>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10.5.2024</w:t>
      </w:r>
    </w:p>
    <w:p w14:paraId="40E817BA" w14:textId="77777777" w:rsidR="0050740D" w:rsidRDefault="0050740D" w:rsidP="006B1CBB">
      <w:pPr>
        <w:pStyle w:val="NormaaliWWW"/>
        <w:spacing w:before="0" w:beforeAutospacing="0" w:after="0" w:afterAutospacing="0"/>
        <w:rPr>
          <w:rFonts w:asciiTheme="minorHAnsi" w:hAnsiTheme="minorHAnsi" w:cstheme="minorHAnsi"/>
          <w:color w:val="000000"/>
          <w:sz w:val="22"/>
          <w:szCs w:val="22"/>
        </w:rPr>
      </w:pPr>
    </w:p>
    <w:p w14:paraId="7B6ABF22" w14:textId="77777777" w:rsidR="0050740D" w:rsidRDefault="0050740D" w:rsidP="006B1CBB">
      <w:pPr>
        <w:pStyle w:val="NormaaliWWW"/>
        <w:spacing w:before="0" w:beforeAutospacing="0" w:after="0" w:afterAutospacing="0"/>
        <w:rPr>
          <w:rFonts w:asciiTheme="minorHAnsi" w:hAnsiTheme="minorHAnsi" w:cstheme="minorHAnsi"/>
          <w:color w:val="000000"/>
          <w:sz w:val="22"/>
          <w:szCs w:val="22"/>
        </w:rPr>
      </w:pPr>
    </w:p>
    <w:p w14:paraId="4E607D40" w14:textId="22E30CB2" w:rsidR="006B1CBB" w:rsidRPr="006B1CBB" w:rsidRDefault="006B1CBB" w:rsidP="006B1CBB">
      <w:pPr>
        <w:pStyle w:val="NormaaliWWW"/>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 xml:space="preserve">Arvoisa </w:t>
      </w:r>
      <w:r w:rsidRPr="006B1CBB">
        <w:rPr>
          <w:rFonts w:asciiTheme="minorHAnsi" w:hAnsiTheme="minorHAnsi" w:cstheme="minorHAnsi"/>
          <w:color w:val="000000"/>
          <w:sz w:val="22"/>
          <w:szCs w:val="22"/>
        </w:rPr>
        <w:t>eurovaaliehdokas,</w:t>
      </w:r>
    </w:p>
    <w:p w14:paraId="49E6CF4B" w14:textId="77777777" w:rsidR="006B1CBB" w:rsidRDefault="006B1CBB" w:rsidP="006B1CBB">
      <w:pPr>
        <w:pStyle w:val="NormaaliWWW"/>
        <w:spacing w:before="0" w:beforeAutospacing="0" w:after="0" w:afterAutospacing="0"/>
        <w:rPr>
          <w:rFonts w:asciiTheme="minorHAnsi" w:hAnsiTheme="minorHAnsi" w:cstheme="minorHAnsi"/>
          <w:color w:val="000000"/>
          <w:sz w:val="22"/>
          <w:szCs w:val="22"/>
        </w:rPr>
      </w:pPr>
    </w:p>
    <w:p w14:paraId="21004214" w14:textId="50816BD2" w:rsidR="00977DA9" w:rsidRDefault="006B1CBB" w:rsidP="0035624E">
      <w:pPr>
        <w:pStyle w:val="NormaaliWWW"/>
        <w:spacing w:before="0" w:beforeAutospacing="0" w:after="0" w:afterAutospacing="0"/>
        <w:rPr>
          <w:rFonts w:asciiTheme="minorHAnsi" w:hAnsiTheme="minorHAnsi" w:cstheme="minorHAnsi"/>
          <w:sz w:val="22"/>
          <w:szCs w:val="22"/>
        </w:rPr>
      </w:pPr>
      <w:r w:rsidRPr="006B1CBB">
        <w:rPr>
          <w:rFonts w:asciiTheme="minorHAnsi" w:hAnsiTheme="minorHAnsi" w:cstheme="minorHAnsi"/>
          <w:color w:val="000000"/>
          <w:sz w:val="22"/>
          <w:szCs w:val="22"/>
        </w:rPr>
        <w:t>tiesithän, että Euroopan parlamentin jäsenenä – ja jo ehdokkaana – voit vaikuttaa siihen, että EU edistää mielenterveyttä tulevaisuudessa entistä vahvemmin. EU-vaalit ovat myös mielenterveysvaalit.</w:t>
      </w:r>
      <w:r w:rsidR="00977DA9">
        <w:rPr>
          <w:rFonts w:asciiTheme="minorHAnsi" w:hAnsiTheme="minorHAnsi" w:cstheme="minorHAnsi"/>
          <w:sz w:val="22"/>
          <w:szCs w:val="22"/>
        </w:rPr>
        <w:t xml:space="preserve"> </w:t>
      </w:r>
      <w:r w:rsidR="008A2685">
        <w:rPr>
          <w:rFonts w:asciiTheme="minorHAnsi" w:hAnsiTheme="minorHAnsi" w:cstheme="minorHAnsi"/>
          <w:sz w:val="22"/>
          <w:szCs w:val="22"/>
        </w:rPr>
        <w:t xml:space="preserve">Tässä kirjeessä on tietoa mielenterveydestä EU-kysymyksenä. Pyydämme sinua myös vastaamaan Mielenterveyspoolin </w:t>
      </w:r>
      <w:hyperlink r:id="rId9" w:history="1">
        <w:r w:rsidR="008A2685" w:rsidRPr="008A2685">
          <w:rPr>
            <w:rStyle w:val="Hyperlinkki"/>
            <w:rFonts w:asciiTheme="minorHAnsi" w:hAnsiTheme="minorHAnsi" w:cstheme="minorHAnsi"/>
            <w:sz w:val="22"/>
            <w:szCs w:val="22"/>
          </w:rPr>
          <w:t>kysely</w:t>
        </w:r>
        <w:r w:rsidR="008A2685" w:rsidRPr="008A2685">
          <w:rPr>
            <w:rStyle w:val="Hyperlinkki"/>
            <w:rFonts w:asciiTheme="minorHAnsi" w:hAnsiTheme="minorHAnsi" w:cstheme="minorHAnsi"/>
            <w:sz w:val="22"/>
            <w:szCs w:val="22"/>
          </w:rPr>
          <w:t>y</w:t>
        </w:r>
        <w:r w:rsidR="008A2685" w:rsidRPr="008A2685">
          <w:rPr>
            <w:rStyle w:val="Hyperlinkki"/>
            <w:rFonts w:asciiTheme="minorHAnsi" w:hAnsiTheme="minorHAnsi" w:cstheme="minorHAnsi"/>
            <w:sz w:val="22"/>
            <w:szCs w:val="22"/>
          </w:rPr>
          <w:t>n</w:t>
        </w:r>
      </w:hyperlink>
      <w:r w:rsidR="008A2685">
        <w:rPr>
          <w:rFonts w:asciiTheme="minorHAnsi" w:hAnsiTheme="minorHAnsi" w:cstheme="minorHAnsi"/>
          <w:sz w:val="22"/>
          <w:szCs w:val="22"/>
        </w:rPr>
        <w:t xml:space="preserve"> ja allekirjoittamaan Mental Health Europe -järjestön </w:t>
      </w:r>
      <w:hyperlink r:id="rId10" w:history="1">
        <w:r w:rsidR="008A2685" w:rsidRPr="008A2685">
          <w:rPr>
            <w:rStyle w:val="Hyperlinkki"/>
            <w:rFonts w:asciiTheme="minorHAnsi" w:hAnsiTheme="minorHAnsi" w:cstheme="minorHAnsi"/>
            <w:sz w:val="22"/>
            <w:szCs w:val="22"/>
          </w:rPr>
          <w:t>julistu</w:t>
        </w:r>
        <w:r w:rsidR="008A2685" w:rsidRPr="008A2685">
          <w:rPr>
            <w:rStyle w:val="Hyperlinkki"/>
            <w:rFonts w:asciiTheme="minorHAnsi" w:hAnsiTheme="minorHAnsi" w:cstheme="minorHAnsi"/>
            <w:sz w:val="22"/>
            <w:szCs w:val="22"/>
          </w:rPr>
          <w:t>k</w:t>
        </w:r>
        <w:r w:rsidR="008A2685" w:rsidRPr="008A2685">
          <w:rPr>
            <w:rStyle w:val="Hyperlinkki"/>
            <w:rFonts w:asciiTheme="minorHAnsi" w:hAnsiTheme="minorHAnsi" w:cstheme="minorHAnsi"/>
            <w:sz w:val="22"/>
            <w:szCs w:val="22"/>
          </w:rPr>
          <w:t>sen</w:t>
        </w:r>
      </w:hyperlink>
      <w:r w:rsidR="008A2685">
        <w:rPr>
          <w:rFonts w:asciiTheme="minorHAnsi" w:hAnsiTheme="minorHAnsi" w:cstheme="minorHAnsi"/>
          <w:sz w:val="22"/>
          <w:szCs w:val="22"/>
        </w:rPr>
        <w:t>.</w:t>
      </w:r>
    </w:p>
    <w:p w14:paraId="466833E6" w14:textId="77777777" w:rsidR="007724BE" w:rsidRDefault="007724BE" w:rsidP="007724BE">
      <w:pPr>
        <w:pStyle w:val="NormaaliWWW"/>
        <w:spacing w:before="0" w:beforeAutospacing="0" w:after="0" w:afterAutospacing="0"/>
        <w:rPr>
          <w:rFonts w:asciiTheme="minorHAnsi" w:hAnsiTheme="minorHAnsi" w:cstheme="minorHAnsi"/>
          <w:sz w:val="22"/>
          <w:szCs w:val="22"/>
        </w:rPr>
      </w:pPr>
    </w:p>
    <w:p w14:paraId="763D969A" w14:textId="63E9DA8B" w:rsidR="007724BE" w:rsidRPr="007724BE" w:rsidRDefault="007724BE" w:rsidP="007724BE">
      <w:pPr>
        <w:pStyle w:val="NormaaliWWW"/>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t>Mielentervey</w:t>
      </w:r>
      <w:r w:rsidR="00C12B3D">
        <w:rPr>
          <w:rFonts w:asciiTheme="minorHAnsi" w:hAnsiTheme="minorHAnsi" w:cstheme="minorHAnsi"/>
          <w:sz w:val="22"/>
          <w:szCs w:val="22"/>
        </w:rPr>
        <w:t>teen panostaminen</w:t>
      </w:r>
      <w:r>
        <w:rPr>
          <w:rFonts w:asciiTheme="minorHAnsi" w:hAnsiTheme="minorHAnsi" w:cstheme="minorHAnsi"/>
          <w:sz w:val="22"/>
          <w:szCs w:val="22"/>
        </w:rPr>
        <w:t xml:space="preserve"> on hyvinvoinnin ja kriisinkestävyyden kulmakivi. Heikentynyt mielenterveys </w:t>
      </w:r>
      <w:r w:rsidR="00C12B3D">
        <w:rPr>
          <w:rFonts w:asciiTheme="minorHAnsi" w:hAnsiTheme="minorHAnsi" w:cstheme="minorHAnsi"/>
          <w:sz w:val="22"/>
          <w:szCs w:val="22"/>
        </w:rPr>
        <w:t>on yhteydessä ihmisten heikompaan osallisuuteen yhteiskunnassa ja lähiyhteisöissä</w:t>
      </w:r>
      <w:r>
        <w:rPr>
          <w:rFonts w:asciiTheme="minorHAnsi" w:hAnsiTheme="minorHAnsi" w:cstheme="minorHAnsi"/>
          <w:sz w:val="22"/>
          <w:szCs w:val="22"/>
        </w:rPr>
        <w:t>.</w:t>
      </w:r>
      <w:r w:rsidR="00C12B3D">
        <w:rPr>
          <w:rFonts w:asciiTheme="minorHAnsi" w:hAnsiTheme="minorHAnsi" w:cstheme="minorHAnsi"/>
          <w:sz w:val="22"/>
          <w:szCs w:val="22"/>
        </w:rPr>
        <w:t xml:space="preserve"> Mielenterveyden ongelmien ennaltaehkäisy puolestaan tuo säästöjä ja lisää tuottavuutta.</w:t>
      </w:r>
    </w:p>
    <w:p w14:paraId="6AEC1871" w14:textId="77777777" w:rsidR="007724BE" w:rsidRDefault="007724BE" w:rsidP="0035624E">
      <w:pPr>
        <w:pStyle w:val="NormaaliWWW"/>
        <w:spacing w:before="0" w:beforeAutospacing="0" w:after="0" w:afterAutospacing="0"/>
        <w:rPr>
          <w:rFonts w:asciiTheme="minorHAnsi" w:hAnsiTheme="minorHAnsi" w:cstheme="minorHAnsi"/>
          <w:sz w:val="22"/>
          <w:szCs w:val="22"/>
        </w:rPr>
      </w:pPr>
    </w:p>
    <w:p w14:paraId="39A09101" w14:textId="21F3CA6A" w:rsidR="006B1CBB" w:rsidRPr="00131BE2" w:rsidRDefault="006B1CBB" w:rsidP="0035624E">
      <w:pPr>
        <w:pStyle w:val="NormaaliWWW"/>
        <w:spacing w:before="0" w:beforeAutospacing="0" w:after="0" w:afterAutospacing="0"/>
        <w:rPr>
          <w:rFonts w:asciiTheme="minorHAnsi" w:hAnsiTheme="minorHAnsi" w:cstheme="minorHAnsi"/>
          <w:sz w:val="22"/>
          <w:szCs w:val="22"/>
        </w:rPr>
      </w:pPr>
      <w:r w:rsidRPr="00131BE2">
        <w:rPr>
          <w:rFonts w:asciiTheme="minorHAnsi" w:hAnsiTheme="minorHAnsi" w:cstheme="minorHAnsi"/>
          <w:color w:val="000000"/>
          <w:sz w:val="22"/>
          <w:szCs w:val="22"/>
        </w:rPr>
        <w:t xml:space="preserve">Mielenterveyttä </w:t>
      </w:r>
      <w:r w:rsidR="0035624E" w:rsidRPr="00131BE2">
        <w:rPr>
          <w:rFonts w:asciiTheme="minorHAnsi" w:hAnsiTheme="minorHAnsi" w:cstheme="minorHAnsi"/>
          <w:color w:val="000000"/>
          <w:sz w:val="22"/>
          <w:szCs w:val="22"/>
        </w:rPr>
        <w:t>voidaan vahvistaa</w:t>
      </w:r>
      <w:r w:rsidRPr="00131BE2">
        <w:rPr>
          <w:rFonts w:asciiTheme="minorHAnsi" w:hAnsiTheme="minorHAnsi" w:cstheme="minorHAnsi"/>
          <w:color w:val="000000"/>
          <w:sz w:val="22"/>
          <w:szCs w:val="22"/>
        </w:rPr>
        <w:t> </w:t>
      </w:r>
    </w:p>
    <w:p w14:paraId="3F5AD0F4" w14:textId="77777777" w:rsidR="0035624E" w:rsidRPr="006B1CBB" w:rsidRDefault="0035624E" w:rsidP="0035624E">
      <w:pPr>
        <w:pStyle w:val="NormaaliWWW"/>
        <w:spacing w:before="0" w:beforeAutospacing="0" w:after="0" w:afterAutospacing="0"/>
        <w:rPr>
          <w:rFonts w:asciiTheme="minorHAnsi" w:hAnsiTheme="minorHAnsi" w:cstheme="minorHAnsi"/>
          <w:sz w:val="22"/>
          <w:szCs w:val="22"/>
        </w:rPr>
      </w:pPr>
    </w:p>
    <w:p w14:paraId="5232207F" w14:textId="17E556E7" w:rsidR="006B1CBB" w:rsidRPr="0035624E" w:rsidRDefault="006B1CBB" w:rsidP="006B1CBB">
      <w:pPr>
        <w:pStyle w:val="NormaaliWWW"/>
        <w:numPr>
          <w:ilvl w:val="0"/>
          <w:numId w:val="1"/>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ottamalla EU:n päätöksenteossa huomioon mielenterveysoikeudet</w:t>
      </w:r>
      <w:r w:rsidR="007724BE">
        <w:rPr>
          <w:rFonts w:asciiTheme="minorHAnsi" w:hAnsiTheme="minorHAnsi" w:cstheme="minorHAnsi"/>
          <w:color w:val="000000"/>
          <w:sz w:val="22"/>
          <w:szCs w:val="22"/>
        </w:rPr>
        <w:t>,</w:t>
      </w:r>
      <w:r w:rsidRPr="006B1CBB">
        <w:rPr>
          <w:rFonts w:asciiTheme="minorHAnsi" w:hAnsiTheme="minorHAnsi" w:cstheme="minorHAnsi"/>
          <w:color w:val="000000"/>
          <w:sz w:val="22"/>
          <w:szCs w:val="22"/>
        </w:rPr>
        <w:t> </w:t>
      </w:r>
    </w:p>
    <w:p w14:paraId="1FE83A4D" w14:textId="54438B32" w:rsidR="006B1CBB" w:rsidRPr="0035624E" w:rsidRDefault="006B1CBB" w:rsidP="006B1CBB">
      <w:pPr>
        <w:pStyle w:val="NormaaliWWW"/>
        <w:numPr>
          <w:ilvl w:val="0"/>
          <w:numId w:val="2"/>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konkreettisilla</w:t>
      </w:r>
      <w:r w:rsidR="0035624E">
        <w:rPr>
          <w:rFonts w:asciiTheme="minorHAnsi" w:hAnsiTheme="minorHAnsi" w:cstheme="minorHAnsi"/>
          <w:color w:val="000000"/>
          <w:sz w:val="22"/>
          <w:szCs w:val="22"/>
        </w:rPr>
        <w:t xml:space="preserve"> </w:t>
      </w:r>
      <w:r w:rsidRPr="006B1CBB">
        <w:rPr>
          <w:rFonts w:asciiTheme="minorHAnsi" w:hAnsiTheme="minorHAnsi" w:cstheme="minorHAnsi"/>
          <w:color w:val="000000"/>
          <w:sz w:val="22"/>
          <w:szCs w:val="22"/>
        </w:rPr>
        <w:t>mielenterveyttä edistävillä toimilla, kuten pitkän aikavälin mielenterveysohjelmalla</w:t>
      </w:r>
      <w:r w:rsidR="007724BE">
        <w:rPr>
          <w:rFonts w:asciiTheme="minorHAnsi" w:hAnsiTheme="minorHAnsi" w:cstheme="minorHAnsi"/>
          <w:color w:val="000000"/>
          <w:sz w:val="22"/>
          <w:szCs w:val="22"/>
        </w:rPr>
        <w:t>,</w:t>
      </w:r>
    </w:p>
    <w:p w14:paraId="2B1153A5" w14:textId="42F6AB48" w:rsidR="006B1CBB" w:rsidRDefault="006B1CBB" w:rsidP="006B1CBB">
      <w:pPr>
        <w:pStyle w:val="NormaaliWWW"/>
        <w:numPr>
          <w:ilvl w:val="0"/>
          <w:numId w:val="3"/>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ottamalla mielenterveys</w:t>
      </w:r>
      <w:r w:rsidR="00C12B3D">
        <w:rPr>
          <w:rFonts w:asciiTheme="minorHAnsi" w:hAnsiTheme="minorHAnsi" w:cstheme="minorHAnsi"/>
          <w:color w:val="000000"/>
          <w:sz w:val="22"/>
          <w:szCs w:val="22"/>
        </w:rPr>
        <w:t xml:space="preserve">näkökulma mukaan </w:t>
      </w:r>
      <w:r w:rsidRPr="006B1CBB">
        <w:rPr>
          <w:rFonts w:asciiTheme="minorHAnsi" w:hAnsiTheme="minorHAnsi" w:cstheme="minorHAnsi"/>
          <w:color w:val="000000"/>
          <w:sz w:val="22"/>
          <w:szCs w:val="22"/>
        </w:rPr>
        <w:t>kaikkiin EU:n pöytiin</w:t>
      </w:r>
      <w:r w:rsidR="007724BE">
        <w:rPr>
          <w:rFonts w:asciiTheme="minorHAnsi" w:hAnsiTheme="minorHAnsi" w:cstheme="minorHAnsi"/>
          <w:color w:val="000000"/>
          <w:sz w:val="22"/>
          <w:szCs w:val="22"/>
        </w:rPr>
        <w:t>, koska</w:t>
      </w:r>
      <w:r w:rsidR="00C12B3D">
        <w:rPr>
          <w:rFonts w:asciiTheme="minorHAnsi" w:hAnsiTheme="minorHAnsi" w:cstheme="minorHAnsi"/>
          <w:color w:val="000000"/>
          <w:sz w:val="22"/>
          <w:szCs w:val="22"/>
        </w:rPr>
        <w:t xml:space="preserve"> </w:t>
      </w:r>
      <w:r w:rsidR="007724BE">
        <w:rPr>
          <w:rFonts w:asciiTheme="minorHAnsi" w:hAnsiTheme="minorHAnsi" w:cstheme="minorHAnsi"/>
          <w:color w:val="000000"/>
          <w:sz w:val="22"/>
          <w:szCs w:val="22"/>
        </w:rPr>
        <w:t>m</w:t>
      </w:r>
      <w:r w:rsidRPr="006B1CBB">
        <w:rPr>
          <w:rFonts w:asciiTheme="minorHAnsi" w:hAnsiTheme="minorHAnsi" w:cstheme="minorHAnsi"/>
          <w:color w:val="000000"/>
          <w:sz w:val="22"/>
          <w:szCs w:val="22"/>
        </w:rPr>
        <w:t>ielenterveyteen vaikuttavat muun muassa köyhyys, koulutus, työelämään osallistuminen ja asuminen. Päätösten mielenterveysvaikutukset on arvioitava ja otettava huomioon kaikilla politiikan osa-alueilla.</w:t>
      </w:r>
    </w:p>
    <w:p w14:paraId="3D7081E3" w14:textId="77777777" w:rsidR="0035624E" w:rsidRDefault="0035624E" w:rsidP="0035624E">
      <w:pPr>
        <w:pStyle w:val="NormaaliWWW"/>
        <w:spacing w:before="0" w:beforeAutospacing="0" w:after="0" w:afterAutospacing="0"/>
        <w:textAlignment w:val="baseline"/>
        <w:rPr>
          <w:rFonts w:asciiTheme="minorHAnsi" w:hAnsiTheme="minorHAnsi" w:cstheme="minorHAnsi"/>
          <w:color w:val="000000"/>
          <w:sz w:val="22"/>
          <w:szCs w:val="22"/>
        </w:rPr>
      </w:pPr>
    </w:p>
    <w:p w14:paraId="7F08F86F" w14:textId="5B21EA16" w:rsidR="00131BE2" w:rsidRPr="00C12B3D" w:rsidRDefault="0035624E" w:rsidP="0035624E">
      <w:pPr>
        <w:pStyle w:val="NormaaliWWW"/>
        <w:spacing w:before="0" w:beforeAutospacing="0" w:after="0" w:afterAutospacing="0"/>
        <w:textAlignment w:val="baseline"/>
        <w:rPr>
          <w:rFonts w:asciiTheme="minorHAnsi" w:hAnsiTheme="minorHAnsi" w:cstheme="minorHAnsi"/>
          <w:b/>
          <w:bCs/>
          <w:color w:val="000000"/>
          <w:sz w:val="28"/>
          <w:szCs w:val="28"/>
        </w:rPr>
      </w:pPr>
      <w:r w:rsidRPr="00C12B3D">
        <w:rPr>
          <w:rFonts w:asciiTheme="minorHAnsi" w:hAnsiTheme="minorHAnsi" w:cstheme="minorHAnsi"/>
          <w:b/>
          <w:bCs/>
          <w:color w:val="000000"/>
          <w:sz w:val="28"/>
          <w:szCs w:val="28"/>
        </w:rPr>
        <w:t xml:space="preserve">Mielenterveys on aiempaa vahvemmin EU:n agendalla </w:t>
      </w:r>
    </w:p>
    <w:p w14:paraId="3E136831" w14:textId="77777777" w:rsidR="00131BE2" w:rsidRDefault="00131BE2" w:rsidP="0035624E">
      <w:pPr>
        <w:pStyle w:val="NormaaliWWW"/>
        <w:spacing w:before="0" w:beforeAutospacing="0" w:after="0" w:afterAutospacing="0"/>
        <w:textAlignment w:val="baseline"/>
        <w:rPr>
          <w:rFonts w:asciiTheme="minorHAnsi" w:hAnsiTheme="minorHAnsi" w:cstheme="minorHAnsi"/>
          <w:color w:val="000000"/>
          <w:sz w:val="22"/>
          <w:szCs w:val="22"/>
        </w:rPr>
      </w:pPr>
    </w:p>
    <w:p w14:paraId="1484BD36" w14:textId="77777777" w:rsidR="00131BE2" w:rsidRDefault="0035624E" w:rsidP="0035624E">
      <w:pPr>
        <w:pStyle w:val="NormaaliWWW"/>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 xml:space="preserve">EU-komissio julkaisi kesäkuussa 2023 laajan, kokonaisvaltaisen </w:t>
      </w:r>
      <w:hyperlink r:id="rId11" w:history="1">
        <w:r w:rsidRPr="006B1CBB">
          <w:rPr>
            <w:rStyle w:val="Hyperlinkki"/>
            <w:rFonts w:asciiTheme="minorHAnsi" w:hAnsiTheme="minorHAnsi" w:cstheme="minorHAnsi"/>
            <w:color w:val="1155CC"/>
            <w:sz w:val="22"/>
            <w:szCs w:val="22"/>
          </w:rPr>
          <w:t>mielenterve</w:t>
        </w:r>
        <w:r w:rsidRPr="006B1CBB">
          <w:rPr>
            <w:rStyle w:val="Hyperlinkki"/>
            <w:rFonts w:asciiTheme="minorHAnsi" w:hAnsiTheme="minorHAnsi" w:cstheme="minorHAnsi"/>
            <w:color w:val="1155CC"/>
            <w:sz w:val="22"/>
            <w:szCs w:val="22"/>
          </w:rPr>
          <w:t>y</w:t>
        </w:r>
        <w:r w:rsidRPr="006B1CBB">
          <w:rPr>
            <w:rStyle w:val="Hyperlinkki"/>
            <w:rFonts w:asciiTheme="minorHAnsi" w:hAnsiTheme="minorHAnsi" w:cstheme="minorHAnsi"/>
            <w:color w:val="1155CC"/>
            <w:sz w:val="22"/>
            <w:szCs w:val="22"/>
          </w:rPr>
          <w:t>saloitteen</w:t>
        </w:r>
      </w:hyperlink>
      <w:r w:rsidRPr="006B1CBB">
        <w:rPr>
          <w:rFonts w:asciiTheme="minorHAnsi" w:hAnsiTheme="minorHAnsi" w:cstheme="minorHAnsi"/>
          <w:color w:val="000000"/>
          <w:sz w:val="22"/>
          <w:szCs w:val="22"/>
        </w:rPr>
        <w:t xml:space="preserve"> ja osoitti sen toimeenpanoon rahoitusta. Aloitteen kautta EU muun muassa tukee jäsenmaita kansallisen mielenterveyspolitiikan kehittämisessä.</w:t>
      </w:r>
      <w:r>
        <w:rPr>
          <w:rFonts w:asciiTheme="minorHAnsi" w:hAnsiTheme="minorHAnsi" w:cstheme="minorHAnsi"/>
          <w:color w:val="000000"/>
          <w:sz w:val="22"/>
          <w:szCs w:val="22"/>
        </w:rPr>
        <w:t xml:space="preserve"> </w:t>
      </w:r>
    </w:p>
    <w:p w14:paraId="7F759195" w14:textId="77777777" w:rsidR="00131BE2" w:rsidRDefault="00131BE2" w:rsidP="0035624E">
      <w:pPr>
        <w:pStyle w:val="NormaaliWWW"/>
        <w:spacing w:before="0" w:beforeAutospacing="0" w:after="0" w:afterAutospacing="0"/>
        <w:textAlignment w:val="baseline"/>
        <w:rPr>
          <w:rFonts w:asciiTheme="minorHAnsi" w:hAnsiTheme="minorHAnsi" w:cstheme="minorHAnsi"/>
          <w:color w:val="000000"/>
          <w:sz w:val="22"/>
          <w:szCs w:val="22"/>
        </w:rPr>
      </w:pPr>
    </w:p>
    <w:p w14:paraId="52C2B935" w14:textId="247A35FB" w:rsidR="006B1CBB" w:rsidRDefault="0035624E" w:rsidP="0035624E">
      <w:pPr>
        <w:pStyle w:val="NormaaliWWW"/>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E</w:t>
      </w:r>
      <w:r>
        <w:rPr>
          <w:rFonts w:asciiTheme="minorHAnsi" w:hAnsiTheme="minorHAnsi" w:cstheme="minorHAnsi"/>
          <w:color w:val="000000"/>
          <w:sz w:val="22"/>
          <w:szCs w:val="22"/>
        </w:rPr>
        <w:t>uroopan unioni</w:t>
      </w:r>
      <w:r w:rsidRPr="006B1CBB">
        <w:rPr>
          <w:rFonts w:asciiTheme="minorHAnsi" w:hAnsiTheme="minorHAnsi" w:cstheme="minorHAnsi"/>
          <w:color w:val="000000"/>
          <w:sz w:val="22"/>
          <w:szCs w:val="22"/>
        </w:rPr>
        <w:t xml:space="preserve">n neuvosto hyväksyi marraskuussa 2023 </w:t>
      </w:r>
      <w:hyperlink r:id="rId12" w:history="1">
        <w:r w:rsidRPr="006B1CBB">
          <w:rPr>
            <w:rStyle w:val="Hyperlinkki"/>
            <w:rFonts w:asciiTheme="minorHAnsi" w:hAnsiTheme="minorHAnsi" w:cstheme="minorHAnsi"/>
            <w:color w:val="1155CC"/>
            <w:sz w:val="22"/>
            <w:szCs w:val="22"/>
          </w:rPr>
          <w:t>pä</w:t>
        </w:r>
        <w:r w:rsidRPr="006B1CBB">
          <w:rPr>
            <w:rStyle w:val="Hyperlinkki"/>
            <w:rFonts w:asciiTheme="minorHAnsi" w:hAnsiTheme="minorHAnsi" w:cstheme="minorHAnsi"/>
            <w:color w:val="1155CC"/>
            <w:sz w:val="22"/>
            <w:szCs w:val="22"/>
          </w:rPr>
          <w:t>ä</w:t>
        </w:r>
        <w:r w:rsidRPr="006B1CBB">
          <w:rPr>
            <w:rStyle w:val="Hyperlinkki"/>
            <w:rFonts w:asciiTheme="minorHAnsi" w:hAnsiTheme="minorHAnsi" w:cstheme="minorHAnsi"/>
            <w:color w:val="1155CC"/>
            <w:sz w:val="22"/>
            <w:szCs w:val="22"/>
          </w:rPr>
          <w:t>telmät</w:t>
        </w:r>
      </w:hyperlink>
      <w:r w:rsidRPr="006B1CBB">
        <w:rPr>
          <w:rFonts w:asciiTheme="minorHAnsi" w:hAnsiTheme="minorHAnsi" w:cstheme="minorHAnsi"/>
          <w:color w:val="000000"/>
          <w:sz w:val="22"/>
          <w:szCs w:val="22"/>
        </w:rPr>
        <w:t xml:space="preserve"> mielenterveydestä</w:t>
      </w:r>
      <w:r>
        <w:rPr>
          <w:rFonts w:asciiTheme="minorHAnsi" w:hAnsiTheme="minorHAnsi" w:cstheme="minorHAnsi"/>
          <w:color w:val="000000"/>
          <w:sz w:val="22"/>
          <w:szCs w:val="22"/>
        </w:rPr>
        <w:t xml:space="preserve">. </w:t>
      </w:r>
      <w:r w:rsidRPr="006B1CBB">
        <w:rPr>
          <w:rFonts w:asciiTheme="minorHAnsi" w:hAnsiTheme="minorHAnsi" w:cstheme="minorHAnsi"/>
          <w:color w:val="000000"/>
          <w:sz w:val="22"/>
          <w:szCs w:val="22"/>
        </w:rPr>
        <w:t xml:space="preserve">Euroopan parlamentti hyväksyi </w:t>
      </w:r>
      <w:r w:rsidRPr="006B1CBB">
        <w:rPr>
          <w:rFonts w:asciiTheme="minorHAnsi" w:hAnsiTheme="minorHAnsi" w:cstheme="minorHAnsi"/>
          <w:color w:val="000000"/>
          <w:sz w:val="22"/>
          <w:szCs w:val="22"/>
          <w:u w:val="single"/>
        </w:rPr>
        <w:t>j</w:t>
      </w:r>
      <w:r w:rsidRPr="006B1CBB">
        <w:rPr>
          <w:rFonts w:asciiTheme="minorHAnsi" w:hAnsiTheme="minorHAnsi" w:cstheme="minorHAnsi"/>
          <w:color w:val="000000"/>
          <w:sz w:val="22"/>
          <w:szCs w:val="22"/>
        </w:rPr>
        <w:t xml:space="preserve">oulukuussa 2023 laajan </w:t>
      </w:r>
      <w:hyperlink r:id="rId13" w:history="1">
        <w:r w:rsidRPr="006B1CBB">
          <w:rPr>
            <w:rStyle w:val="Hyperlinkki"/>
            <w:rFonts w:asciiTheme="minorHAnsi" w:hAnsiTheme="minorHAnsi" w:cstheme="minorHAnsi"/>
            <w:color w:val="1155CC"/>
            <w:sz w:val="22"/>
            <w:szCs w:val="22"/>
          </w:rPr>
          <w:t>mielenterve</w:t>
        </w:r>
        <w:r w:rsidRPr="006B1CBB">
          <w:rPr>
            <w:rStyle w:val="Hyperlinkki"/>
            <w:rFonts w:asciiTheme="minorHAnsi" w:hAnsiTheme="minorHAnsi" w:cstheme="minorHAnsi"/>
            <w:color w:val="1155CC"/>
            <w:sz w:val="22"/>
            <w:szCs w:val="22"/>
          </w:rPr>
          <w:t>y</w:t>
        </w:r>
        <w:r w:rsidRPr="006B1CBB">
          <w:rPr>
            <w:rStyle w:val="Hyperlinkki"/>
            <w:rFonts w:asciiTheme="minorHAnsi" w:hAnsiTheme="minorHAnsi" w:cstheme="minorHAnsi"/>
            <w:color w:val="1155CC"/>
            <w:sz w:val="22"/>
            <w:szCs w:val="22"/>
          </w:rPr>
          <w:t>sraportin</w:t>
        </w:r>
      </w:hyperlink>
      <w:r w:rsidRPr="006B1CBB">
        <w:rPr>
          <w:rFonts w:asciiTheme="minorHAnsi" w:hAnsiTheme="minorHAnsi" w:cstheme="minorHAnsi"/>
          <w:color w:val="000000"/>
          <w:sz w:val="22"/>
          <w:szCs w:val="22"/>
        </w:rPr>
        <w:t>.</w:t>
      </w:r>
      <w:r>
        <w:rPr>
          <w:rFonts w:asciiTheme="minorHAnsi" w:hAnsiTheme="minorHAnsi" w:cstheme="minorHAnsi"/>
          <w:color w:val="000000"/>
          <w:sz w:val="22"/>
          <w:szCs w:val="22"/>
        </w:rPr>
        <w:t xml:space="preserve"> Mielenterveys on siis saanut näkyvyyttä. Tarvitaan kuitenkin pitkäjänteisiä päätöksiä ja resursseja, jotta EU:n mielenterveyspolitiikka vahvistuu ja vakiintuu.</w:t>
      </w:r>
    </w:p>
    <w:p w14:paraId="0A07C3CB" w14:textId="77777777" w:rsidR="0035624E" w:rsidRPr="0035624E" w:rsidRDefault="0035624E" w:rsidP="0035624E">
      <w:pPr>
        <w:pStyle w:val="NormaaliWWW"/>
        <w:spacing w:before="0" w:beforeAutospacing="0" w:after="0" w:afterAutospacing="0"/>
        <w:textAlignment w:val="baseline"/>
        <w:rPr>
          <w:rFonts w:asciiTheme="minorHAnsi" w:hAnsiTheme="minorHAnsi" w:cstheme="minorHAnsi"/>
          <w:color w:val="000000"/>
          <w:sz w:val="22"/>
          <w:szCs w:val="22"/>
        </w:rPr>
      </w:pPr>
    </w:p>
    <w:p w14:paraId="4C102C33" w14:textId="06FEABC4" w:rsidR="006B1CBB" w:rsidRPr="00C12B3D" w:rsidRDefault="006B1CBB" w:rsidP="0035624E">
      <w:pPr>
        <w:pStyle w:val="NormaaliWWW"/>
        <w:spacing w:before="0" w:beforeAutospacing="0" w:after="0" w:afterAutospacing="0"/>
        <w:rPr>
          <w:rFonts w:asciiTheme="minorHAnsi" w:hAnsiTheme="minorHAnsi" w:cstheme="minorHAnsi"/>
          <w:b/>
          <w:bCs/>
          <w:color w:val="000000"/>
          <w:sz w:val="28"/>
          <w:szCs w:val="28"/>
        </w:rPr>
      </w:pPr>
      <w:r w:rsidRPr="00C12B3D">
        <w:rPr>
          <w:rFonts w:asciiTheme="minorHAnsi" w:hAnsiTheme="minorHAnsi" w:cstheme="minorHAnsi"/>
          <w:b/>
          <w:bCs/>
          <w:color w:val="000000"/>
          <w:sz w:val="28"/>
          <w:szCs w:val="28"/>
        </w:rPr>
        <w:t>Mitä voit tehdä ehdokkaana?</w:t>
      </w:r>
    </w:p>
    <w:p w14:paraId="4D26CAB6" w14:textId="77777777" w:rsidR="0035624E" w:rsidRPr="006B1CBB" w:rsidRDefault="0035624E" w:rsidP="0035624E">
      <w:pPr>
        <w:pStyle w:val="NormaaliWWW"/>
        <w:spacing w:before="0" w:beforeAutospacing="0" w:after="0" w:afterAutospacing="0"/>
        <w:rPr>
          <w:rFonts w:asciiTheme="minorHAnsi" w:hAnsiTheme="minorHAnsi" w:cstheme="minorHAnsi"/>
          <w:sz w:val="22"/>
          <w:szCs w:val="22"/>
        </w:rPr>
      </w:pPr>
    </w:p>
    <w:p w14:paraId="1CC1C6E7" w14:textId="4838AF53" w:rsidR="00E22BAB" w:rsidRDefault="006B1CBB" w:rsidP="00E22BAB">
      <w:pPr>
        <w:pStyle w:val="NormaaliWWW"/>
        <w:numPr>
          <w:ilvl w:val="0"/>
          <w:numId w:val="4"/>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 xml:space="preserve">Vastaa Mielenterveyspoolin </w:t>
      </w:r>
      <w:hyperlink r:id="rId14" w:history="1">
        <w:r w:rsidRPr="008A2685">
          <w:rPr>
            <w:rStyle w:val="Hyperlinkki"/>
            <w:rFonts w:asciiTheme="minorHAnsi" w:hAnsiTheme="minorHAnsi" w:cstheme="minorHAnsi"/>
            <w:sz w:val="22"/>
            <w:szCs w:val="22"/>
          </w:rPr>
          <w:t>kysel</w:t>
        </w:r>
        <w:r w:rsidRPr="008A2685">
          <w:rPr>
            <w:rStyle w:val="Hyperlinkki"/>
            <w:rFonts w:asciiTheme="minorHAnsi" w:hAnsiTheme="minorHAnsi" w:cstheme="minorHAnsi"/>
            <w:sz w:val="22"/>
            <w:szCs w:val="22"/>
          </w:rPr>
          <w:t>y</w:t>
        </w:r>
        <w:r w:rsidRPr="008A2685">
          <w:rPr>
            <w:rStyle w:val="Hyperlinkki"/>
            <w:rFonts w:asciiTheme="minorHAnsi" w:hAnsiTheme="minorHAnsi" w:cstheme="minorHAnsi"/>
            <w:sz w:val="22"/>
            <w:szCs w:val="22"/>
          </w:rPr>
          <w:t>yn</w:t>
        </w:r>
      </w:hyperlink>
    </w:p>
    <w:p w14:paraId="5E4A8C57" w14:textId="283ACFF4" w:rsidR="006B1CBB" w:rsidRDefault="00405535" w:rsidP="0035624E">
      <w:pPr>
        <w:pStyle w:val="NormaaliWWW"/>
        <w:numPr>
          <w:ilvl w:val="0"/>
          <w:numId w:val="6"/>
        </w:numPr>
        <w:spacing w:before="0" w:beforeAutospacing="0" w:after="0" w:afterAutospacing="0"/>
        <w:textAlignment w:val="baseline"/>
        <w:rPr>
          <w:rFonts w:asciiTheme="minorHAnsi" w:hAnsiTheme="minorHAnsi" w:cstheme="minorHAnsi"/>
          <w:color w:val="000000"/>
          <w:sz w:val="22"/>
          <w:szCs w:val="22"/>
        </w:rPr>
      </w:pPr>
      <w:hyperlink r:id="rId15" w:history="1">
        <w:r w:rsidR="006B1CBB" w:rsidRPr="00405535">
          <w:rPr>
            <w:rStyle w:val="Hyperlinkki"/>
            <w:rFonts w:asciiTheme="minorHAnsi" w:hAnsiTheme="minorHAnsi" w:cstheme="minorHAnsi"/>
            <w:sz w:val="22"/>
            <w:szCs w:val="22"/>
          </w:rPr>
          <w:t>Alleki</w:t>
        </w:r>
        <w:r w:rsidR="006B1CBB" w:rsidRPr="00405535">
          <w:rPr>
            <w:rStyle w:val="Hyperlinkki"/>
            <w:rFonts w:asciiTheme="minorHAnsi" w:hAnsiTheme="minorHAnsi" w:cstheme="minorHAnsi"/>
            <w:sz w:val="22"/>
            <w:szCs w:val="22"/>
          </w:rPr>
          <w:t>r</w:t>
        </w:r>
        <w:r w:rsidR="006B1CBB" w:rsidRPr="00405535">
          <w:rPr>
            <w:rStyle w:val="Hyperlinkki"/>
            <w:rFonts w:asciiTheme="minorHAnsi" w:hAnsiTheme="minorHAnsi" w:cstheme="minorHAnsi"/>
            <w:sz w:val="22"/>
            <w:szCs w:val="22"/>
          </w:rPr>
          <w:t>jo</w:t>
        </w:r>
        <w:r w:rsidR="006B1CBB" w:rsidRPr="00405535">
          <w:rPr>
            <w:rStyle w:val="Hyperlinkki"/>
            <w:rFonts w:asciiTheme="minorHAnsi" w:hAnsiTheme="minorHAnsi" w:cstheme="minorHAnsi"/>
            <w:sz w:val="22"/>
            <w:szCs w:val="22"/>
          </w:rPr>
          <w:t>i</w:t>
        </w:r>
        <w:r w:rsidR="006B1CBB" w:rsidRPr="00405535">
          <w:rPr>
            <w:rStyle w:val="Hyperlinkki"/>
            <w:rFonts w:asciiTheme="minorHAnsi" w:hAnsiTheme="minorHAnsi" w:cstheme="minorHAnsi"/>
            <w:sz w:val="22"/>
            <w:szCs w:val="22"/>
          </w:rPr>
          <w:t>ta</w:t>
        </w:r>
      </w:hyperlink>
      <w:r w:rsidR="006B1CBB" w:rsidRPr="006B1CBB">
        <w:rPr>
          <w:rFonts w:asciiTheme="minorHAnsi" w:hAnsiTheme="minorHAnsi" w:cstheme="minorHAnsi"/>
          <w:color w:val="000000"/>
          <w:sz w:val="22"/>
          <w:szCs w:val="22"/>
        </w:rPr>
        <w:t xml:space="preserve"> Mental Health Europe -järjestön </w:t>
      </w:r>
      <w:hyperlink r:id="rId16" w:history="1">
        <w:r w:rsidR="006B1CBB" w:rsidRPr="006B1CBB">
          <w:rPr>
            <w:rStyle w:val="Hyperlinkki"/>
            <w:rFonts w:asciiTheme="minorHAnsi" w:hAnsiTheme="minorHAnsi" w:cstheme="minorHAnsi"/>
            <w:color w:val="1155CC"/>
            <w:sz w:val="22"/>
            <w:szCs w:val="22"/>
          </w:rPr>
          <w:t>julis</w:t>
        </w:r>
        <w:r w:rsidR="006B1CBB" w:rsidRPr="006B1CBB">
          <w:rPr>
            <w:rStyle w:val="Hyperlinkki"/>
            <w:rFonts w:asciiTheme="minorHAnsi" w:hAnsiTheme="minorHAnsi" w:cstheme="minorHAnsi"/>
            <w:color w:val="1155CC"/>
            <w:sz w:val="22"/>
            <w:szCs w:val="22"/>
          </w:rPr>
          <w:t>t</w:t>
        </w:r>
        <w:r w:rsidR="006B1CBB" w:rsidRPr="006B1CBB">
          <w:rPr>
            <w:rStyle w:val="Hyperlinkki"/>
            <w:rFonts w:asciiTheme="minorHAnsi" w:hAnsiTheme="minorHAnsi" w:cstheme="minorHAnsi"/>
            <w:color w:val="1155CC"/>
            <w:sz w:val="22"/>
            <w:szCs w:val="22"/>
          </w:rPr>
          <w:t>us</w:t>
        </w:r>
      </w:hyperlink>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manifesto</w:t>
      </w:r>
      <w:proofErr w:type="spellEnd"/>
      <w:r>
        <w:rPr>
          <w:rFonts w:asciiTheme="minorHAnsi" w:hAnsiTheme="minorHAnsi" w:cstheme="minorHAnsi"/>
          <w:color w:val="000000"/>
          <w:sz w:val="22"/>
          <w:szCs w:val="22"/>
        </w:rPr>
        <w:t>).</w:t>
      </w:r>
      <w:r w:rsidR="006B1CBB" w:rsidRPr="006B1CBB">
        <w:rPr>
          <w:rFonts w:asciiTheme="minorHAnsi" w:hAnsiTheme="minorHAnsi" w:cstheme="minorHAnsi"/>
          <w:color w:val="000000"/>
          <w:sz w:val="22"/>
          <w:szCs w:val="22"/>
        </w:rPr>
        <w:t xml:space="preserve"> Julistuksen allekirjoittamalla sitoudut Euroopan parlamentin jäsenenä tukemaan julistuksen tavoitteita, kuten ihmisoikeusperustaista lähestymistapaa mielenterveyteen, saavutettavia ja laadukkaita mielenterveyspalveluita, kokonaisvaltaista ja osallistavaa mielenterveyshoitoa ja stigman vähentämistä. Mental Health Europe -järjestö ottaa allekirjoittaneisiin europarlamentin jäseniin yhteyttä vaalien jälkeen.</w:t>
      </w:r>
    </w:p>
    <w:p w14:paraId="7861BCD3" w14:textId="3524FC34" w:rsidR="00405535" w:rsidRPr="00405535" w:rsidRDefault="00405535" w:rsidP="00405535">
      <w:pPr>
        <w:pStyle w:val="NormaaliWWW"/>
        <w:numPr>
          <w:ilvl w:val="0"/>
          <w:numId w:val="6"/>
        </w:numPr>
        <w:spacing w:before="0" w:beforeAutospacing="0" w:after="0" w:afterAutospacing="0"/>
        <w:textAlignment w:val="baseline"/>
        <w:rPr>
          <w:rFonts w:asciiTheme="minorHAnsi" w:hAnsiTheme="minorHAnsi" w:cstheme="minorHAnsi"/>
          <w:color w:val="000000"/>
          <w:sz w:val="22"/>
          <w:szCs w:val="22"/>
        </w:rPr>
      </w:pPr>
      <w:r w:rsidRPr="00E22BAB">
        <w:rPr>
          <w:rFonts w:asciiTheme="minorHAnsi" w:hAnsiTheme="minorHAnsi" w:cstheme="minorHAnsi"/>
          <w:color w:val="000000"/>
          <w:sz w:val="22"/>
          <w:szCs w:val="22"/>
        </w:rPr>
        <w:t>Nosta kampanjassasi mielenterveysteemoja ja EU:n mahdollisuuksia toimia mielenterveyden puolesta.</w:t>
      </w:r>
    </w:p>
    <w:p w14:paraId="28804BC7" w14:textId="77777777" w:rsidR="001231C5" w:rsidRDefault="001231C5" w:rsidP="001231C5">
      <w:pPr>
        <w:pStyle w:val="NormaaliWWW"/>
        <w:spacing w:before="0" w:beforeAutospacing="0" w:after="0" w:afterAutospacing="0"/>
        <w:ind w:left="6520" w:firstLine="1304"/>
        <w:rPr>
          <w:rFonts w:asciiTheme="minorHAnsi" w:hAnsiTheme="minorHAnsi" w:cstheme="minorHAnsi"/>
          <w:b/>
          <w:bCs/>
          <w:color w:val="000000"/>
          <w:sz w:val="28"/>
          <w:szCs w:val="28"/>
        </w:rPr>
      </w:pPr>
      <w:r>
        <w:rPr>
          <w:rFonts w:ascii="Arial" w:hAnsi="Arial" w:cs="Arial"/>
          <w:noProof/>
          <w:color w:val="000000"/>
          <w:sz w:val="22"/>
          <w:szCs w:val="22"/>
          <w:bdr w:val="none" w:sz="0" w:space="0" w:color="auto" w:frame="1"/>
        </w:rPr>
        <w:lastRenderedPageBreak/>
        <w:drawing>
          <wp:inline distT="0" distB="0" distL="0" distR="0" wp14:anchorId="7B17CB24" wp14:editId="5AD91A3D">
            <wp:extent cx="965200" cy="933450"/>
            <wp:effectExtent l="0" t="0" r="635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933450"/>
                    </a:xfrm>
                    <a:prstGeom prst="rect">
                      <a:avLst/>
                    </a:prstGeom>
                    <a:noFill/>
                    <a:ln>
                      <a:noFill/>
                    </a:ln>
                  </pic:spPr>
                </pic:pic>
              </a:graphicData>
            </a:graphic>
          </wp:inline>
        </w:drawing>
      </w:r>
    </w:p>
    <w:p w14:paraId="47CFAD8D" w14:textId="77777777" w:rsidR="001231C5" w:rsidRDefault="001231C5" w:rsidP="00E22BAB">
      <w:pPr>
        <w:pStyle w:val="NormaaliWWW"/>
        <w:spacing w:before="0" w:beforeAutospacing="0" w:after="0" w:afterAutospacing="0"/>
        <w:rPr>
          <w:rFonts w:asciiTheme="minorHAnsi" w:hAnsiTheme="minorHAnsi" w:cstheme="minorHAnsi"/>
          <w:b/>
          <w:bCs/>
          <w:color w:val="000000"/>
          <w:sz w:val="28"/>
          <w:szCs w:val="28"/>
        </w:rPr>
      </w:pPr>
    </w:p>
    <w:p w14:paraId="27DEEF0A" w14:textId="77777777" w:rsidR="008A2685" w:rsidRDefault="008A2685" w:rsidP="00E22BAB">
      <w:pPr>
        <w:pStyle w:val="NormaaliWWW"/>
        <w:spacing w:before="0" w:beforeAutospacing="0" w:after="0" w:afterAutospacing="0"/>
        <w:rPr>
          <w:rFonts w:asciiTheme="minorHAnsi" w:hAnsiTheme="minorHAnsi" w:cstheme="minorHAnsi"/>
          <w:b/>
          <w:bCs/>
          <w:color w:val="000000"/>
          <w:sz w:val="28"/>
          <w:szCs w:val="28"/>
        </w:rPr>
      </w:pPr>
    </w:p>
    <w:p w14:paraId="53FB28FA" w14:textId="1012449D" w:rsidR="006B1CBB" w:rsidRPr="00C12B3D" w:rsidRDefault="006B1CBB" w:rsidP="00E22BAB">
      <w:pPr>
        <w:pStyle w:val="NormaaliWWW"/>
        <w:spacing w:before="0" w:beforeAutospacing="0" w:after="0" w:afterAutospacing="0"/>
        <w:rPr>
          <w:rFonts w:asciiTheme="minorHAnsi" w:hAnsiTheme="minorHAnsi" w:cstheme="minorHAnsi"/>
          <w:b/>
          <w:bCs/>
          <w:color w:val="000000"/>
          <w:sz w:val="28"/>
          <w:szCs w:val="28"/>
        </w:rPr>
      </w:pPr>
      <w:r w:rsidRPr="00C12B3D">
        <w:rPr>
          <w:rFonts w:asciiTheme="minorHAnsi" w:hAnsiTheme="minorHAnsi" w:cstheme="minorHAnsi"/>
          <w:b/>
          <w:bCs/>
          <w:color w:val="000000"/>
          <w:sz w:val="28"/>
          <w:szCs w:val="28"/>
        </w:rPr>
        <w:t>Mitä voit tehdä Euroopan parlamentin jäsenenä?</w:t>
      </w:r>
    </w:p>
    <w:p w14:paraId="2483050F" w14:textId="77777777" w:rsidR="00E22BAB" w:rsidRPr="006B1CBB" w:rsidRDefault="00E22BAB" w:rsidP="00E22BAB">
      <w:pPr>
        <w:pStyle w:val="NormaaliWWW"/>
        <w:spacing w:before="0" w:beforeAutospacing="0" w:after="0" w:afterAutospacing="0"/>
        <w:rPr>
          <w:rFonts w:asciiTheme="minorHAnsi" w:hAnsiTheme="minorHAnsi" w:cstheme="minorHAnsi"/>
          <w:sz w:val="22"/>
          <w:szCs w:val="22"/>
        </w:rPr>
      </w:pPr>
    </w:p>
    <w:p w14:paraId="2BDBFC7A" w14:textId="79D19DF6" w:rsidR="006B1CBB" w:rsidRPr="0035624E" w:rsidRDefault="006B1CBB" w:rsidP="006B1CBB">
      <w:pPr>
        <w:pStyle w:val="NormaaliWWW"/>
        <w:numPr>
          <w:ilvl w:val="0"/>
          <w:numId w:val="7"/>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Liity Euroopan parlamentin Mielenterveyskoalitioon.*</w:t>
      </w:r>
    </w:p>
    <w:p w14:paraId="70BA71FF" w14:textId="32D0307A" w:rsidR="006B1CBB" w:rsidRPr="0035624E" w:rsidRDefault="006B1CBB" w:rsidP="006B1CBB">
      <w:pPr>
        <w:pStyle w:val="NormaaliWWW"/>
        <w:numPr>
          <w:ilvl w:val="0"/>
          <w:numId w:val="8"/>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 xml:space="preserve">Tee yhteistyötä </w:t>
      </w:r>
      <w:hyperlink r:id="rId17" w:history="1">
        <w:r w:rsidRPr="006B1CBB">
          <w:rPr>
            <w:rStyle w:val="Hyperlinkki"/>
            <w:rFonts w:asciiTheme="minorHAnsi" w:hAnsiTheme="minorHAnsi" w:cstheme="minorHAnsi"/>
            <w:color w:val="1155CC"/>
            <w:sz w:val="22"/>
            <w:szCs w:val="22"/>
          </w:rPr>
          <w:t>Mental Health E</w:t>
        </w:r>
        <w:r w:rsidRPr="006B1CBB">
          <w:rPr>
            <w:rStyle w:val="Hyperlinkki"/>
            <w:rFonts w:asciiTheme="minorHAnsi" w:hAnsiTheme="minorHAnsi" w:cstheme="minorHAnsi"/>
            <w:color w:val="1155CC"/>
            <w:sz w:val="22"/>
            <w:szCs w:val="22"/>
          </w:rPr>
          <w:t>u</w:t>
        </w:r>
        <w:r w:rsidRPr="006B1CBB">
          <w:rPr>
            <w:rStyle w:val="Hyperlinkki"/>
            <w:rFonts w:asciiTheme="minorHAnsi" w:hAnsiTheme="minorHAnsi" w:cstheme="minorHAnsi"/>
            <w:color w:val="1155CC"/>
            <w:sz w:val="22"/>
            <w:szCs w:val="22"/>
          </w:rPr>
          <w:t>rope -järjestön</w:t>
        </w:r>
      </w:hyperlink>
      <w:r w:rsidRPr="006B1CBB">
        <w:rPr>
          <w:rFonts w:asciiTheme="minorHAnsi" w:hAnsiTheme="minorHAnsi" w:cstheme="minorHAnsi"/>
          <w:color w:val="000000"/>
          <w:sz w:val="22"/>
          <w:szCs w:val="22"/>
        </w:rPr>
        <w:t xml:space="preserve"> ja muiden mielenterveysjärjestöjen kanssa. </w:t>
      </w:r>
    </w:p>
    <w:p w14:paraId="0ABB81F7" w14:textId="73625308" w:rsidR="006B1CBB" w:rsidRPr="0035624E" w:rsidRDefault="006B1CBB" w:rsidP="006B1CBB">
      <w:pPr>
        <w:pStyle w:val="NormaaliWWW"/>
        <w:numPr>
          <w:ilvl w:val="0"/>
          <w:numId w:val="9"/>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Nosta ja edistä puheenvuoroissasi ja politiikkatoimissasi mielenterveyttä edistäviä tavoitteita ja mielenterveyden stigmaa vähentävää tietoa.</w:t>
      </w:r>
    </w:p>
    <w:p w14:paraId="75DDBCC7" w14:textId="1E185C95" w:rsidR="006B1CBB" w:rsidRPr="006B1CBB" w:rsidRDefault="006B1CBB" w:rsidP="006B1CBB">
      <w:pPr>
        <w:pStyle w:val="NormaaliWWW"/>
        <w:numPr>
          <w:ilvl w:val="0"/>
          <w:numId w:val="10"/>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Edistä mielenterveyden kokemusasiantuntijoiden kuulemista EU-toimielinten lainsäädäntö- ja muissa valmisteluprosesseissa.</w:t>
      </w:r>
    </w:p>
    <w:p w14:paraId="56A023F7" w14:textId="77777777" w:rsidR="006B1CBB" w:rsidRPr="006B1CBB" w:rsidRDefault="006B1CBB" w:rsidP="006B1CBB">
      <w:pPr>
        <w:pStyle w:val="NormaaliWWW"/>
        <w:numPr>
          <w:ilvl w:val="0"/>
          <w:numId w:val="11"/>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Vaadi mielenterveysvaikutusten arviointia kaikessa päätöksenteossa.</w:t>
      </w:r>
    </w:p>
    <w:p w14:paraId="5890965E" w14:textId="77777777" w:rsidR="006B1CBB" w:rsidRPr="006B1CBB" w:rsidRDefault="006B1CBB" w:rsidP="006B1CBB">
      <w:pPr>
        <w:rPr>
          <w:rFonts w:cstheme="minorHAnsi"/>
        </w:rPr>
      </w:pPr>
    </w:p>
    <w:p w14:paraId="74002D75" w14:textId="77777777" w:rsidR="0035624E" w:rsidRDefault="006B1CBB" w:rsidP="006B1CBB">
      <w:pPr>
        <w:pStyle w:val="NormaaliWWW"/>
        <w:spacing w:before="0" w:beforeAutospacing="0" w:after="0" w:afterAutospacing="0"/>
        <w:rPr>
          <w:rFonts w:asciiTheme="minorHAnsi" w:hAnsiTheme="minorHAnsi" w:cstheme="minorHAnsi"/>
          <w:sz w:val="22"/>
          <w:szCs w:val="22"/>
        </w:rPr>
      </w:pPr>
      <w:r w:rsidRPr="006B1CBB">
        <w:rPr>
          <w:rFonts w:asciiTheme="minorHAnsi" w:hAnsiTheme="minorHAnsi" w:cstheme="minorHAnsi"/>
          <w:color w:val="000000"/>
          <w:sz w:val="22"/>
          <w:szCs w:val="22"/>
        </w:rPr>
        <w:t>*Mental Health Europe -järjestö koordinoi Euroopan parlamentin mielenterveys- ja hyvinvointikoalitiota (The European Parliament Coalition on Mental Health and Wellbeing). Koalitio kokoaa mielenterveyden edistämiseen sitoutuneita parlamentin jäseniä. Koalition kautta MEPit saavat Mental Health Europelta tukea mielenterveyttä edistävien politiikkatoimien, kuten lainsäädäntöehdotusten, raporttien ja kysymysten muotoiluun, tapahtumien järjestämiseen ja tiedon jakamiseen.</w:t>
      </w:r>
    </w:p>
    <w:p w14:paraId="7E5FEA0A" w14:textId="77777777" w:rsidR="00A7110F" w:rsidRDefault="00A7110F" w:rsidP="0035624E">
      <w:pPr>
        <w:pStyle w:val="NormaaliWWW"/>
        <w:spacing w:before="0" w:beforeAutospacing="0" w:after="0" w:afterAutospacing="0"/>
        <w:rPr>
          <w:rFonts w:asciiTheme="minorHAnsi" w:hAnsiTheme="minorHAnsi" w:cstheme="minorHAnsi"/>
          <w:b/>
          <w:bCs/>
          <w:color w:val="000000"/>
          <w:sz w:val="22"/>
          <w:szCs w:val="22"/>
        </w:rPr>
      </w:pPr>
    </w:p>
    <w:p w14:paraId="409E6DF7" w14:textId="77777777" w:rsidR="008A2685" w:rsidRDefault="008A2685" w:rsidP="0035624E">
      <w:pPr>
        <w:pStyle w:val="NormaaliWWW"/>
        <w:spacing w:before="0" w:beforeAutospacing="0" w:after="0" w:afterAutospacing="0"/>
        <w:rPr>
          <w:rFonts w:asciiTheme="minorHAnsi" w:hAnsiTheme="minorHAnsi" w:cstheme="minorHAnsi"/>
          <w:b/>
          <w:bCs/>
          <w:color w:val="000000"/>
          <w:sz w:val="22"/>
          <w:szCs w:val="22"/>
        </w:rPr>
      </w:pPr>
    </w:p>
    <w:p w14:paraId="7AB03C7C" w14:textId="77777777" w:rsidR="001A32A0" w:rsidRDefault="001A32A0" w:rsidP="006B1CBB">
      <w:pPr>
        <w:pStyle w:val="NormaaliWWW"/>
        <w:spacing w:before="0" w:beforeAutospacing="0" w:after="0" w:afterAutospacing="0"/>
        <w:rPr>
          <w:rFonts w:asciiTheme="minorHAnsi" w:hAnsiTheme="minorHAnsi" w:cstheme="minorHAnsi"/>
          <w:color w:val="000000"/>
          <w:sz w:val="22"/>
          <w:szCs w:val="22"/>
        </w:rPr>
      </w:pPr>
    </w:p>
    <w:p w14:paraId="7FF5A9CF" w14:textId="77777777" w:rsidR="009F0600" w:rsidRPr="00C12B3D" w:rsidRDefault="009F0600" w:rsidP="009F0600">
      <w:pPr>
        <w:pStyle w:val="NormaaliWWW"/>
        <w:spacing w:before="0" w:beforeAutospacing="0" w:after="0" w:afterAutospacing="0"/>
        <w:rPr>
          <w:rFonts w:asciiTheme="minorHAnsi" w:hAnsiTheme="minorHAnsi" w:cstheme="minorHAnsi"/>
          <w:b/>
          <w:bCs/>
          <w:color w:val="000000"/>
          <w:sz w:val="28"/>
          <w:szCs w:val="28"/>
        </w:rPr>
      </w:pPr>
      <w:r w:rsidRPr="00C12B3D">
        <w:rPr>
          <w:rFonts w:asciiTheme="minorHAnsi" w:hAnsiTheme="minorHAnsi" w:cstheme="minorHAnsi"/>
          <w:b/>
          <w:bCs/>
          <w:color w:val="000000"/>
          <w:sz w:val="28"/>
          <w:szCs w:val="28"/>
        </w:rPr>
        <w:t>Miksi mielenterveys on EU-kysymys?</w:t>
      </w:r>
    </w:p>
    <w:p w14:paraId="0E8076FE" w14:textId="77777777" w:rsidR="009F0600" w:rsidRPr="006B1CBB" w:rsidRDefault="009F0600" w:rsidP="009F0600">
      <w:pPr>
        <w:pStyle w:val="NormaaliWWW"/>
        <w:spacing w:before="0" w:beforeAutospacing="0" w:after="0" w:afterAutospacing="0"/>
        <w:rPr>
          <w:rFonts w:asciiTheme="minorHAnsi" w:hAnsiTheme="minorHAnsi" w:cstheme="minorHAnsi"/>
          <w:sz w:val="22"/>
          <w:szCs w:val="22"/>
        </w:rPr>
      </w:pPr>
    </w:p>
    <w:p w14:paraId="7161AD6F" w14:textId="77777777" w:rsidR="009F0600" w:rsidRPr="0035624E" w:rsidRDefault="009F0600" w:rsidP="009F0600">
      <w:pPr>
        <w:pStyle w:val="NormaaliWWW"/>
        <w:numPr>
          <w:ilvl w:val="0"/>
          <w:numId w:val="12"/>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Mielenterveyden edistäminen ja vaikuttavan hoidon turvaaminen säästävät rahaa. Hyvä mielenterveys tukee myös työ- ja opiskelukykyä. Ennaltaehkäisy on halvempaa kuin hoitaminen. </w:t>
      </w:r>
    </w:p>
    <w:p w14:paraId="4B47803F" w14:textId="223F64A8" w:rsidR="009F0600" w:rsidRPr="0035624E" w:rsidRDefault="009F0600" w:rsidP="009F0600">
      <w:pPr>
        <w:pStyle w:val="NormaaliWWW"/>
        <w:numPr>
          <w:ilvl w:val="0"/>
          <w:numId w:val="13"/>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 xml:space="preserve">Heikentynyt mielenterveys maksaa EU-tasolla </w:t>
      </w:r>
      <w:r>
        <w:rPr>
          <w:rFonts w:asciiTheme="minorHAnsi" w:hAnsiTheme="minorHAnsi" w:cstheme="minorHAnsi"/>
          <w:color w:val="000000"/>
          <w:sz w:val="22"/>
          <w:szCs w:val="22"/>
        </w:rPr>
        <w:t>satoja miljardeja euroja</w:t>
      </w:r>
      <w:r>
        <w:rPr>
          <w:rFonts w:asciiTheme="minorHAnsi" w:hAnsiTheme="minorHAnsi" w:cstheme="minorHAnsi"/>
          <w:color w:val="000000"/>
          <w:sz w:val="22"/>
          <w:szCs w:val="22"/>
        </w:rPr>
        <w:t xml:space="preserve"> </w:t>
      </w:r>
      <w:r w:rsidRPr="006B1CBB">
        <w:rPr>
          <w:rFonts w:asciiTheme="minorHAnsi" w:hAnsiTheme="minorHAnsi" w:cstheme="minorHAnsi"/>
          <w:color w:val="000000"/>
          <w:sz w:val="22"/>
          <w:szCs w:val="22"/>
        </w:rPr>
        <w:t>vuo</w:t>
      </w:r>
      <w:r>
        <w:rPr>
          <w:rFonts w:asciiTheme="minorHAnsi" w:hAnsiTheme="minorHAnsi" w:cstheme="minorHAnsi"/>
          <w:color w:val="000000"/>
          <w:sz w:val="22"/>
          <w:szCs w:val="22"/>
        </w:rPr>
        <w:t>dessa</w:t>
      </w:r>
      <w:r w:rsidRPr="006B1CBB">
        <w:rPr>
          <w:rFonts w:asciiTheme="minorHAnsi" w:hAnsiTheme="minorHAnsi" w:cstheme="minorHAnsi"/>
          <w:color w:val="000000"/>
          <w:sz w:val="22"/>
          <w:szCs w:val="22"/>
        </w:rPr>
        <w:t xml:space="preserve">. Kustannukset muodostuvat </w:t>
      </w:r>
      <w:r>
        <w:rPr>
          <w:rFonts w:asciiTheme="minorHAnsi" w:hAnsiTheme="minorHAnsi" w:cstheme="minorHAnsi"/>
          <w:color w:val="000000"/>
          <w:sz w:val="22"/>
          <w:szCs w:val="22"/>
        </w:rPr>
        <w:t xml:space="preserve">pääosin </w:t>
      </w:r>
      <w:r w:rsidRPr="006B1CBB">
        <w:rPr>
          <w:rFonts w:asciiTheme="minorHAnsi" w:hAnsiTheme="minorHAnsi" w:cstheme="minorHAnsi"/>
          <w:color w:val="000000"/>
          <w:sz w:val="22"/>
          <w:szCs w:val="22"/>
        </w:rPr>
        <w:t>menetetyistä työvuosista sekä sairastamisen kustannuksista. </w:t>
      </w:r>
    </w:p>
    <w:p w14:paraId="110FD3B8" w14:textId="77777777" w:rsidR="009F0600" w:rsidRPr="0035624E" w:rsidRDefault="009F0600" w:rsidP="009F0600">
      <w:pPr>
        <w:pStyle w:val="NormaaliWWW"/>
        <w:numPr>
          <w:ilvl w:val="0"/>
          <w:numId w:val="14"/>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 xml:space="preserve">Vuosina 2021 ja 2022 noin puolet EU-maiden nuorista ilmoitti jääneensä vaille tarpeisiinsa vastaavaa mielenterveyshoitoa. (OECD: Health At A </w:t>
      </w:r>
      <w:proofErr w:type="spellStart"/>
      <w:r w:rsidRPr="006B1CBB">
        <w:rPr>
          <w:rFonts w:asciiTheme="minorHAnsi" w:hAnsiTheme="minorHAnsi" w:cstheme="minorHAnsi"/>
          <w:color w:val="000000"/>
          <w:sz w:val="22"/>
          <w:szCs w:val="22"/>
        </w:rPr>
        <w:t>Glance</w:t>
      </w:r>
      <w:proofErr w:type="spellEnd"/>
      <w:r w:rsidRPr="006B1CBB">
        <w:rPr>
          <w:rFonts w:asciiTheme="minorHAnsi" w:hAnsiTheme="minorHAnsi" w:cstheme="minorHAnsi"/>
          <w:color w:val="000000"/>
          <w:sz w:val="22"/>
          <w:szCs w:val="22"/>
        </w:rPr>
        <w:t xml:space="preserve"> 2022).</w:t>
      </w:r>
    </w:p>
    <w:p w14:paraId="273A03BA" w14:textId="77777777" w:rsidR="009F0600" w:rsidRPr="0035624E" w:rsidRDefault="009F0600" w:rsidP="009F0600">
      <w:pPr>
        <w:pStyle w:val="NormaaliWWW"/>
        <w:numPr>
          <w:ilvl w:val="0"/>
          <w:numId w:val="15"/>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Mielenterveysongelmiin liittyvä stigma heikentää mielenterveyskuntoutujien pääsyä työelämään sekä somaattisten sairauksien tunnistamista ja hoidon saamista niihin. Siitä syystä menetetään työvuosia ja terveitä elinvuosia. Mielenterveyskuntoutujien osallisuutta yhteiskunnassa on tuettava vähentämällä stigmaa ja parantamalla oikeuksien toteutumista. </w:t>
      </w:r>
    </w:p>
    <w:p w14:paraId="77ADADCA" w14:textId="77777777" w:rsidR="009F0600" w:rsidRPr="0035624E" w:rsidRDefault="009F0600" w:rsidP="009F0600">
      <w:pPr>
        <w:pStyle w:val="NormaaliWWW"/>
        <w:numPr>
          <w:ilvl w:val="0"/>
          <w:numId w:val="16"/>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Perusoikeudet ja yhdenvertaisuus ovat EU:n ydintä. Oikeus terveyteen on myös oikeutta hyvään mielenterveyshoitoon ja toipumisen tukeen. Jokaisen ihmisen perus- ja ihmisoikeuksien, kuten oikeudet koulutukseen, työhön ja toimeentuloon, tulee toteutua riippumatta omista tai läheisen mielenterveyden haasteista. Syrjintä heikentä</w:t>
      </w:r>
      <w:r>
        <w:rPr>
          <w:rFonts w:asciiTheme="minorHAnsi" w:hAnsiTheme="minorHAnsi" w:cstheme="minorHAnsi"/>
          <w:color w:val="000000"/>
          <w:sz w:val="22"/>
          <w:szCs w:val="22"/>
        </w:rPr>
        <w:t>ä</w:t>
      </w:r>
      <w:r w:rsidRPr="006B1CBB">
        <w:rPr>
          <w:rFonts w:asciiTheme="minorHAnsi" w:hAnsiTheme="minorHAnsi" w:cstheme="minorHAnsi"/>
          <w:color w:val="000000"/>
          <w:sz w:val="22"/>
          <w:szCs w:val="22"/>
        </w:rPr>
        <w:t xml:space="preserve"> mielenterveyt</w:t>
      </w:r>
      <w:r>
        <w:rPr>
          <w:rFonts w:asciiTheme="minorHAnsi" w:hAnsiTheme="minorHAnsi" w:cstheme="minorHAnsi"/>
          <w:color w:val="000000"/>
          <w:sz w:val="22"/>
          <w:szCs w:val="22"/>
        </w:rPr>
        <w:t>tä</w:t>
      </w:r>
      <w:r w:rsidRPr="006B1CBB">
        <w:rPr>
          <w:rFonts w:asciiTheme="minorHAnsi" w:hAnsiTheme="minorHAnsi" w:cstheme="minorHAnsi"/>
          <w:color w:val="000000"/>
          <w:sz w:val="22"/>
          <w:szCs w:val="22"/>
        </w:rPr>
        <w:t xml:space="preserve">, </w:t>
      </w:r>
      <w:r>
        <w:rPr>
          <w:rFonts w:asciiTheme="minorHAnsi" w:hAnsiTheme="minorHAnsi" w:cstheme="minorHAnsi"/>
          <w:color w:val="000000"/>
          <w:sz w:val="22"/>
          <w:szCs w:val="22"/>
        </w:rPr>
        <w:t>ja siksi sen</w:t>
      </w:r>
      <w:r w:rsidRPr="006B1CBB">
        <w:rPr>
          <w:rFonts w:asciiTheme="minorHAnsi" w:hAnsiTheme="minorHAnsi" w:cstheme="minorHAnsi"/>
          <w:color w:val="000000"/>
          <w:sz w:val="22"/>
          <w:szCs w:val="22"/>
        </w:rPr>
        <w:t xml:space="preserve"> vähentäminen on tehokasta mielenterveyspolitiikkaa.</w:t>
      </w:r>
    </w:p>
    <w:p w14:paraId="5CF11990" w14:textId="77777777" w:rsidR="009F0600" w:rsidRDefault="009F0600" w:rsidP="009F0600">
      <w:pPr>
        <w:pStyle w:val="NormaaliWWW"/>
        <w:numPr>
          <w:ilvl w:val="0"/>
          <w:numId w:val="17"/>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 xml:space="preserve">Viime vuosina Eurooppaa on kohdannut monia akuutteja kriisejä. Kriisitilanteissa tarvitaan myös henkistä kriisinkestävyyttä, </w:t>
      </w:r>
      <w:proofErr w:type="spellStart"/>
      <w:r w:rsidRPr="006B1CBB">
        <w:rPr>
          <w:rFonts w:asciiTheme="minorHAnsi" w:hAnsiTheme="minorHAnsi" w:cstheme="minorHAnsi"/>
          <w:color w:val="000000"/>
          <w:sz w:val="22"/>
          <w:szCs w:val="22"/>
        </w:rPr>
        <w:t>resilienssiä</w:t>
      </w:r>
      <w:proofErr w:type="spellEnd"/>
      <w:r w:rsidRPr="006B1CBB">
        <w:rPr>
          <w:rFonts w:asciiTheme="minorHAnsi" w:hAnsiTheme="minorHAnsi" w:cstheme="minorHAnsi"/>
          <w:color w:val="000000"/>
          <w:sz w:val="22"/>
          <w:szCs w:val="22"/>
        </w:rPr>
        <w:t xml:space="preserve">. </w:t>
      </w:r>
      <w:r>
        <w:rPr>
          <w:rFonts w:asciiTheme="minorHAnsi" w:hAnsiTheme="minorHAnsi" w:cstheme="minorHAnsi"/>
          <w:color w:val="000000"/>
          <w:sz w:val="22"/>
          <w:szCs w:val="22"/>
        </w:rPr>
        <w:t>M</w:t>
      </w:r>
      <w:r w:rsidRPr="006B1CBB">
        <w:rPr>
          <w:rFonts w:asciiTheme="minorHAnsi" w:hAnsiTheme="minorHAnsi" w:cstheme="minorHAnsi"/>
          <w:color w:val="000000"/>
          <w:sz w:val="22"/>
          <w:szCs w:val="22"/>
        </w:rPr>
        <w:t xml:space="preserve">ielenterveyden edistäminen </w:t>
      </w:r>
      <w:r>
        <w:rPr>
          <w:rFonts w:asciiTheme="minorHAnsi" w:hAnsiTheme="minorHAnsi" w:cstheme="minorHAnsi"/>
          <w:color w:val="000000"/>
          <w:sz w:val="22"/>
          <w:szCs w:val="22"/>
        </w:rPr>
        <w:t>tukee</w:t>
      </w:r>
      <w:r w:rsidRPr="006B1CBB">
        <w:rPr>
          <w:rFonts w:asciiTheme="minorHAnsi" w:hAnsiTheme="minorHAnsi" w:cstheme="minorHAnsi"/>
          <w:color w:val="000000"/>
          <w:sz w:val="22"/>
          <w:szCs w:val="22"/>
        </w:rPr>
        <w:t xml:space="preserve"> kriiseistä selviytymistä.</w:t>
      </w:r>
    </w:p>
    <w:p w14:paraId="363697F9" w14:textId="77777777" w:rsidR="009F0600" w:rsidRDefault="009F0600" w:rsidP="006B1CBB">
      <w:pPr>
        <w:pStyle w:val="NormaaliWWW"/>
        <w:spacing w:before="0" w:beforeAutospacing="0" w:after="0" w:afterAutospacing="0"/>
        <w:rPr>
          <w:rFonts w:asciiTheme="minorHAnsi" w:hAnsiTheme="minorHAnsi" w:cstheme="minorHAnsi"/>
          <w:color w:val="000000"/>
          <w:sz w:val="22"/>
          <w:szCs w:val="22"/>
        </w:rPr>
      </w:pPr>
    </w:p>
    <w:p w14:paraId="652C2058" w14:textId="77777777" w:rsidR="009F0600" w:rsidRDefault="009F0600" w:rsidP="006B1CBB">
      <w:pPr>
        <w:pStyle w:val="NormaaliWWW"/>
        <w:spacing w:before="0" w:beforeAutospacing="0" w:after="0" w:afterAutospacing="0"/>
        <w:rPr>
          <w:rFonts w:asciiTheme="minorHAnsi" w:hAnsiTheme="minorHAnsi" w:cstheme="minorHAnsi"/>
          <w:color w:val="000000"/>
          <w:sz w:val="22"/>
          <w:szCs w:val="22"/>
        </w:rPr>
      </w:pPr>
    </w:p>
    <w:p w14:paraId="47FE6C2B" w14:textId="77777777" w:rsidR="001231C5" w:rsidRDefault="001231C5" w:rsidP="009F0600">
      <w:pPr>
        <w:pStyle w:val="NormaaliWWW"/>
        <w:spacing w:before="0" w:beforeAutospacing="0" w:after="0" w:afterAutospacing="0"/>
        <w:rPr>
          <w:rFonts w:asciiTheme="minorHAnsi" w:hAnsiTheme="minorHAnsi" w:cstheme="minorHAnsi"/>
          <w:b/>
          <w:bCs/>
          <w:color w:val="000000"/>
          <w:sz w:val="28"/>
          <w:szCs w:val="28"/>
        </w:rPr>
      </w:pPr>
    </w:p>
    <w:p w14:paraId="3DDE75C2" w14:textId="77777777" w:rsidR="001231C5" w:rsidRDefault="001231C5" w:rsidP="009F0600">
      <w:pPr>
        <w:pStyle w:val="NormaaliWWW"/>
        <w:spacing w:before="0" w:beforeAutospacing="0" w:after="0" w:afterAutospacing="0"/>
        <w:rPr>
          <w:rFonts w:asciiTheme="minorHAnsi" w:hAnsiTheme="minorHAnsi" w:cstheme="minorHAnsi"/>
          <w:b/>
          <w:bCs/>
          <w:color w:val="000000"/>
          <w:sz w:val="28"/>
          <w:szCs w:val="28"/>
        </w:rPr>
      </w:pPr>
    </w:p>
    <w:p w14:paraId="48107D31" w14:textId="6E3B9327" w:rsidR="001231C5" w:rsidRDefault="001231C5" w:rsidP="008A2685">
      <w:pPr>
        <w:pStyle w:val="NormaaliWWW"/>
        <w:spacing w:before="0" w:beforeAutospacing="0" w:after="0" w:afterAutospacing="0"/>
        <w:ind w:left="7824"/>
        <w:rPr>
          <w:rFonts w:asciiTheme="minorHAnsi" w:hAnsiTheme="minorHAnsi" w:cstheme="minorHAnsi"/>
          <w:b/>
          <w:bCs/>
          <w:color w:val="000000"/>
          <w:sz w:val="28"/>
          <w:szCs w:val="28"/>
        </w:rPr>
      </w:pPr>
      <w:r>
        <w:rPr>
          <w:rFonts w:ascii="Arial" w:hAnsi="Arial" w:cs="Arial"/>
          <w:noProof/>
          <w:color w:val="000000"/>
          <w:sz w:val="22"/>
          <w:szCs w:val="22"/>
          <w:bdr w:val="none" w:sz="0" w:space="0" w:color="auto" w:frame="1"/>
        </w:rPr>
        <w:lastRenderedPageBreak/>
        <w:drawing>
          <wp:inline distT="0" distB="0" distL="0" distR="0" wp14:anchorId="5DE15FA3" wp14:editId="2A1ED692">
            <wp:extent cx="965200" cy="933450"/>
            <wp:effectExtent l="0" t="0" r="635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933450"/>
                    </a:xfrm>
                    <a:prstGeom prst="rect">
                      <a:avLst/>
                    </a:prstGeom>
                    <a:noFill/>
                    <a:ln>
                      <a:noFill/>
                    </a:ln>
                  </pic:spPr>
                </pic:pic>
              </a:graphicData>
            </a:graphic>
          </wp:inline>
        </w:drawing>
      </w:r>
    </w:p>
    <w:p w14:paraId="0D929566" w14:textId="77777777" w:rsidR="008A2685" w:rsidRDefault="008A2685" w:rsidP="009F0600">
      <w:pPr>
        <w:pStyle w:val="NormaaliWWW"/>
        <w:spacing w:before="0" w:beforeAutospacing="0" w:after="0" w:afterAutospacing="0"/>
        <w:rPr>
          <w:rFonts w:asciiTheme="minorHAnsi" w:hAnsiTheme="minorHAnsi" w:cstheme="minorHAnsi"/>
          <w:b/>
          <w:bCs/>
          <w:color w:val="000000"/>
          <w:sz w:val="28"/>
          <w:szCs w:val="28"/>
        </w:rPr>
      </w:pPr>
    </w:p>
    <w:p w14:paraId="267EAF56" w14:textId="34C1E59D" w:rsidR="009F0600" w:rsidRPr="00C12B3D" w:rsidRDefault="001231C5" w:rsidP="009F0600">
      <w:pPr>
        <w:pStyle w:val="NormaaliWWW"/>
        <w:spacing w:before="0" w:beforeAutospacing="0" w:after="0" w:afterAutospacing="0"/>
        <w:rPr>
          <w:rFonts w:asciiTheme="minorHAnsi" w:hAnsiTheme="minorHAnsi" w:cstheme="minorHAnsi"/>
          <w:b/>
          <w:bCs/>
          <w:color w:val="000000"/>
          <w:sz w:val="28"/>
          <w:szCs w:val="28"/>
        </w:rPr>
      </w:pPr>
      <w:r>
        <w:rPr>
          <w:rFonts w:asciiTheme="minorHAnsi" w:hAnsiTheme="minorHAnsi" w:cstheme="minorHAnsi"/>
          <w:b/>
          <w:bCs/>
          <w:color w:val="000000"/>
          <w:sz w:val="28"/>
          <w:szCs w:val="28"/>
        </w:rPr>
        <w:t>EU</w:t>
      </w:r>
      <w:r w:rsidR="009F0600" w:rsidRPr="00C12B3D">
        <w:rPr>
          <w:rFonts w:asciiTheme="minorHAnsi" w:hAnsiTheme="minorHAnsi" w:cstheme="minorHAnsi"/>
          <w:b/>
          <w:bCs/>
          <w:color w:val="000000"/>
          <w:sz w:val="28"/>
          <w:szCs w:val="28"/>
        </w:rPr>
        <w:t xml:space="preserve"> voi </w:t>
      </w:r>
      <w:r>
        <w:rPr>
          <w:rFonts w:asciiTheme="minorHAnsi" w:hAnsiTheme="minorHAnsi" w:cstheme="minorHAnsi"/>
          <w:b/>
          <w:bCs/>
          <w:color w:val="000000"/>
          <w:sz w:val="28"/>
          <w:szCs w:val="28"/>
        </w:rPr>
        <w:t>vahvistaa mielenterveyspolitiikkaansa muun muassa näin</w:t>
      </w:r>
      <w:r w:rsidR="009F0600">
        <w:rPr>
          <w:rFonts w:asciiTheme="minorHAnsi" w:hAnsiTheme="minorHAnsi" w:cstheme="minorHAnsi"/>
          <w:b/>
          <w:bCs/>
          <w:color w:val="000000"/>
          <w:sz w:val="28"/>
          <w:szCs w:val="28"/>
        </w:rPr>
        <w:t>:</w:t>
      </w:r>
    </w:p>
    <w:p w14:paraId="65192DC3" w14:textId="77777777" w:rsidR="009F0600" w:rsidRPr="006B1CBB" w:rsidRDefault="009F0600" w:rsidP="009F0600">
      <w:pPr>
        <w:pStyle w:val="NormaaliWWW"/>
        <w:spacing w:before="0" w:beforeAutospacing="0" w:after="0" w:afterAutospacing="0"/>
        <w:rPr>
          <w:rFonts w:asciiTheme="minorHAnsi" w:hAnsiTheme="minorHAnsi" w:cstheme="minorHAnsi"/>
          <w:sz w:val="22"/>
          <w:szCs w:val="22"/>
        </w:rPr>
      </w:pPr>
    </w:p>
    <w:p w14:paraId="11FD8289" w14:textId="77777777" w:rsidR="009F0600" w:rsidRPr="0035624E" w:rsidRDefault="009F0600" w:rsidP="009F0600">
      <w:pPr>
        <w:pStyle w:val="NormaaliWWW"/>
        <w:numPr>
          <w:ilvl w:val="0"/>
          <w:numId w:val="19"/>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EU voi vakiinnuttaa mielenterveyden osana EU-politiikkaa laatimalla mielenterveydestä konkreettisen pitkän aikavälin ohjelman ja osoittamalla sille resurssit</w:t>
      </w:r>
      <w:r>
        <w:rPr>
          <w:rFonts w:asciiTheme="minorHAnsi" w:hAnsiTheme="minorHAnsi" w:cstheme="minorHAnsi"/>
          <w:color w:val="000000"/>
          <w:sz w:val="22"/>
          <w:szCs w:val="22"/>
        </w:rPr>
        <w:t xml:space="preserve"> </w:t>
      </w:r>
      <w:r w:rsidRPr="006B1CBB">
        <w:rPr>
          <w:rFonts w:asciiTheme="minorHAnsi" w:hAnsiTheme="minorHAnsi" w:cstheme="minorHAnsi"/>
          <w:color w:val="000000"/>
          <w:sz w:val="22"/>
          <w:szCs w:val="22"/>
        </w:rPr>
        <w:t>ja seurantamekanismin.</w:t>
      </w:r>
    </w:p>
    <w:p w14:paraId="45857C70" w14:textId="77777777" w:rsidR="009F0600" w:rsidRPr="0035624E" w:rsidRDefault="009F0600" w:rsidP="009F0600">
      <w:pPr>
        <w:pStyle w:val="NormaaliWWW"/>
        <w:numPr>
          <w:ilvl w:val="0"/>
          <w:numId w:val="21"/>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EU voi edistää sujuvaa ja oikea-aikaista hoitoon pääsyä, kokonaisvaltaista mielenterveyshoitoa ja potilaiden osallisuutta omaan hoitoonsa.</w:t>
      </w:r>
    </w:p>
    <w:p w14:paraId="2D03B725" w14:textId="77777777" w:rsidR="009F0600" w:rsidRPr="0035624E" w:rsidRDefault="009F0600" w:rsidP="009F0600">
      <w:pPr>
        <w:pStyle w:val="NormaaliWWW"/>
        <w:numPr>
          <w:ilvl w:val="0"/>
          <w:numId w:val="21"/>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 xml:space="preserve">EU voi vähentää mielenterveyden stigmaa </w:t>
      </w:r>
      <w:r>
        <w:rPr>
          <w:rFonts w:asciiTheme="minorHAnsi" w:hAnsiTheme="minorHAnsi" w:cstheme="minorHAnsi"/>
          <w:color w:val="000000"/>
          <w:sz w:val="22"/>
          <w:szCs w:val="22"/>
        </w:rPr>
        <w:t xml:space="preserve">ja vahvistaa palveluita </w:t>
      </w:r>
      <w:r w:rsidRPr="006B1CBB">
        <w:rPr>
          <w:rFonts w:asciiTheme="minorHAnsi" w:hAnsiTheme="minorHAnsi" w:cstheme="minorHAnsi"/>
          <w:color w:val="000000"/>
          <w:sz w:val="22"/>
          <w:szCs w:val="22"/>
        </w:rPr>
        <w:t>ottamalla mielenterveyden osaksi kaikkea terveyspolitiikkaa ja osoittamalla mielenterveyteen suuremman osan terveysbudjetista.</w:t>
      </w:r>
    </w:p>
    <w:p w14:paraId="0295D3D9" w14:textId="77777777" w:rsidR="009F0600" w:rsidRPr="0035624E" w:rsidRDefault="009F0600" w:rsidP="009F0600">
      <w:pPr>
        <w:pStyle w:val="NormaaliWWW"/>
        <w:numPr>
          <w:ilvl w:val="0"/>
          <w:numId w:val="22"/>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EU voi tukea kansalaisyhteiskun</w:t>
      </w:r>
      <w:r>
        <w:rPr>
          <w:rFonts w:asciiTheme="minorHAnsi" w:hAnsiTheme="minorHAnsi" w:cstheme="minorHAnsi"/>
          <w:color w:val="000000"/>
          <w:sz w:val="22"/>
          <w:szCs w:val="22"/>
        </w:rPr>
        <w:t xml:space="preserve">taa </w:t>
      </w:r>
      <w:r w:rsidRPr="006B1CBB">
        <w:rPr>
          <w:rFonts w:asciiTheme="minorHAnsi" w:hAnsiTheme="minorHAnsi" w:cstheme="minorHAnsi"/>
          <w:color w:val="000000"/>
          <w:sz w:val="22"/>
          <w:szCs w:val="22"/>
        </w:rPr>
        <w:t>ja mielenterveyskuntoutujien osallisuutta osoittamalla suoraa rahoitusta mielenterveyshankkeisiin ja mielenterveyspolitiikan kehittämiseen sekä EU:n omana toimintana että</w:t>
      </w:r>
      <w:r>
        <w:rPr>
          <w:rFonts w:asciiTheme="minorHAnsi" w:hAnsiTheme="minorHAnsi" w:cstheme="minorHAnsi"/>
          <w:color w:val="000000"/>
          <w:sz w:val="22"/>
          <w:szCs w:val="22"/>
        </w:rPr>
        <w:t xml:space="preserve"> rahoituksena</w:t>
      </w:r>
      <w:r w:rsidRPr="006B1CBB">
        <w:rPr>
          <w:rFonts w:asciiTheme="minorHAnsi" w:hAnsiTheme="minorHAnsi" w:cstheme="minorHAnsi"/>
          <w:color w:val="000000"/>
          <w:sz w:val="22"/>
          <w:szCs w:val="22"/>
        </w:rPr>
        <w:t xml:space="preserve"> jäsenmaille, järjestöille ja mielenterveyskuntoutujien yhteisöille.</w:t>
      </w:r>
    </w:p>
    <w:p w14:paraId="48ECD14C" w14:textId="77777777" w:rsidR="009F0600" w:rsidRPr="0035624E" w:rsidRDefault="009F0600" w:rsidP="009F0600">
      <w:pPr>
        <w:pStyle w:val="NormaaliWWW"/>
        <w:numPr>
          <w:ilvl w:val="0"/>
          <w:numId w:val="23"/>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EU voi edistää mielenterveysoikeuksia ottamalla ne osaksi kaikkea politiikkaa ja kaikkea perusoikeustyötä, kuten EU:n Perusoikeusviraston tiedontuotantoa. </w:t>
      </w:r>
    </w:p>
    <w:p w14:paraId="4026238F" w14:textId="77777777" w:rsidR="009F0600" w:rsidRPr="0035624E" w:rsidRDefault="009F0600" w:rsidP="009F0600">
      <w:pPr>
        <w:pStyle w:val="NormaaliWWW"/>
        <w:numPr>
          <w:ilvl w:val="0"/>
          <w:numId w:val="24"/>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EU voi vahvistaa mielenterveyden huomio</w:t>
      </w:r>
      <w:r>
        <w:rPr>
          <w:rFonts w:asciiTheme="minorHAnsi" w:hAnsiTheme="minorHAnsi" w:cstheme="minorHAnsi"/>
          <w:color w:val="000000"/>
          <w:sz w:val="22"/>
          <w:szCs w:val="22"/>
        </w:rPr>
        <w:t>imista</w:t>
      </w:r>
      <w:r w:rsidRPr="006B1CBB">
        <w:rPr>
          <w:rFonts w:asciiTheme="minorHAnsi" w:hAnsiTheme="minorHAnsi" w:cstheme="minorHAnsi"/>
          <w:color w:val="000000"/>
          <w:sz w:val="22"/>
          <w:szCs w:val="22"/>
        </w:rPr>
        <w:t xml:space="preserve"> ottamalla mielenterveysvaikutusten arvioinnin osaksi lainsäädännön ja hankkeiden valmistelua kaikilla sektoreilla.</w:t>
      </w:r>
    </w:p>
    <w:p w14:paraId="122EF25A" w14:textId="77777777" w:rsidR="009F0600" w:rsidRPr="0035624E" w:rsidRDefault="009F0600" w:rsidP="009F0600">
      <w:pPr>
        <w:pStyle w:val="NormaaliWWW"/>
        <w:numPr>
          <w:ilvl w:val="0"/>
          <w:numId w:val="25"/>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EU voi parantaa työkykyä ja työssä jaksamista vahvistamalla työturvallisuus- ja työterveyslainsäädännössä työnantajien velvoitteita turvata turvallinen työympäristö.</w:t>
      </w:r>
    </w:p>
    <w:p w14:paraId="2E143286" w14:textId="77777777" w:rsidR="009F0600" w:rsidRPr="0035624E" w:rsidRDefault="009F0600" w:rsidP="009F0600">
      <w:pPr>
        <w:pStyle w:val="NormaaliWWW"/>
        <w:numPr>
          <w:ilvl w:val="0"/>
          <w:numId w:val="26"/>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EU voi parantaa opiskelukykyä ottamalla mielenterveyden kattavasti mukaan koulutuspolitiikkaan.</w:t>
      </w:r>
    </w:p>
    <w:p w14:paraId="57E311A0" w14:textId="77777777" w:rsidR="009F0600" w:rsidRPr="0035624E" w:rsidRDefault="009F0600" w:rsidP="009F0600">
      <w:pPr>
        <w:pStyle w:val="NormaaliWWW"/>
        <w:numPr>
          <w:ilvl w:val="0"/>
          <w:numId w:val="27"/>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EU voi parantaa kriisivalmiuttaan huomioimalla henkisen kriisinkestävyyden ja ottamalla mielenterveysnäkökulmat mukaan turvallisuuspolitiikkaan.</w:t>
      </w:r>
    </w:p>
    <w:p w14:paraId="3D2803E3" w14:textId="77777777" w:rsidR="009F0600" w:rsidRPr="0035624E" w:rsidRDefault="009F0600" w:rsidP="009F0600">
      <w:pPr>
        <w:pStyle w:val="NormaaliWWW"/>
        <w:numPr>
          <w:ilvl w:val="0"/>
          <w:numId w:val="28"/>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Eriarvoisuus, polarisaatio ja syrjintä heikentävät mielenterveyttä. EU voi turvata mielenterveyttä vahvalla yhdenvertaisuuslainsäädännöllä ja eriarvoisuutta vähentävällä politiikalla.</w:t>
      </w:r>
    </w:p>
    <w:p w14:paraId="4329F05C" w14:textId="77777777" w:rsidR="009F0600" w:rsidRPr="006B1CBB" w:rsidRDefault="009F0600" w:rsidP="009F0600">
      <w:pPr>
        <w:pStyle w:val="NormaaliWWW"/>
        <w:numPr>
          <w:ilvl w:val="0"/>
          <w:numId w:val="29"/>
        </w:numPr>
        <w:spacing w:before="0" w:beforeAutospacing="0" w:after="0" w:afterAutospacing="0"/>
        <w:textAlignment w:val="baseline"/>
        <w:rPr>
          <w:rFonts w:asciiTheme="minorHAnsi" w:hAnsiTheme="minorHAnsi" w:cstheme="minorHAnsi"/>
          <w:color w:val="000000"/>
          <w:sz w:val="22"/>
          <w:szCs w:val="22"/>
        </w:rPr>
      </w:pPr>
      <w:r w:rsidRPr="006B1CBB">
        <w:rPr>
          <w:rFonts w:asciiTheme="minorHAnsi" w:hAnsiTheme="minorHAnsi" w:cstheme="minorHAnsi"/>
          <w:color w:val="000000"/>
          <w:sz w:val="22"/>
          <w:szCs w:val="22"/>
        </w:rPr>
        <w:t>Köyhyys ja epävarmuus tulevaisuudesta heikentävät mielenterveyttä ja osallisuutta yhteiskuntaan. EU voi tukea mielenterveyttä ja ihmisten tulevaisuususkoa sosioekonomisia eroja tasaavalla, ennustettavalla sosiaali- ja talouspolitiikalla ja vahvalla ympäristöpolitiikalla.</w:t>
      </w:r>
    </w:p>
    <w:p w14:paraId="3AF6CB8B" w14:textId="77777777" w:rsidR="009F0600" w:rsidRDefault="009F0600" w:rsidP="009F0600">
      <w:pPr>
        <w:pStyle w:val="NormaaliWWW"/>
        <w:spacing w:before="0" w:beforeAutospacing="0" w:after="0" w:afterAutospacing="0"/>
        <w:rPr>
          <w:rFonts w:asciiTheme="minorHAnsi" w:hAnsiTheme="minorHAnsi" w:cstheme="minorHAnsi"/>
          <w:color w:val="000000"/>
          <w:sz w:val="22"/>
          <w:szCs w:val="22"/>
        </w:rPr>
      </w:pPr>
    </w:p>
    <w:p w14:paraId="7602A9F4" w14:textId="2B463634" w:rsidR="006B1CBB" w:rsidRDefault="001231C5" w:rsidP="001231C5">
      <w:pPr>
        <w:pStyle w:val="NormaaliWWW"/>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Voimia vaalityöhön. </w:t>
      </w:r>
      <w:r w:rsidR="006B1CBB" w:rsidRPr="006B1CBB">
        <w:rPr>
          <w:rFonts w:asciiTheme="minorHAnsi" w:hAnsiTheme="minorHAnsi" w:cstheme="minorHAnsi"/>
          <w:color w:val="000000"/>
          <w:sz w:val="22"/>
          <w:szCs w:val="22"/>
        </w:rPr>
        <w:t>Mielenterveyspooli on tukenasi mielenterveyden</w:t>
      </w:r>
      <w:r>
        <w:rPr>
          <w:rFonts w:asciiTheme="minorHAnsi" w:hAnsiTheme="minorHAnsi" w:cstheme="minorHAnsi"/>
          <w:color w:val="000000"/>
          <w:sz w:val="22"/>
          <w:szCs w:val="22"/>
        </w:rPr>
        <w:t xml:space="preserve"> edistämisessä</w:t>
      </w:r>
      <w:r w:rsidR="006B1CBB" w:rsidRPr="006B1CBB">
        <w:rPr>
          <w:rFonts w:asciiTheme="minorHAnsi" w:hAnsiTheme="minorHAnsi" w:cstheme="minorHAnsi"/>
          <w:color w:val="000000"/>
          <w:sz w:val="22"/>
          <w:szCs w:val="22"/>
        </w:rPr>
        <w:t xml:space="preserve"> </w:t>
      </w:r>
      <w:r w:rsidR="001A32A0">
        <w:rPr>
          <w:rFonts w:asciiTheme="minorHAnsi" w:hAnsiTheme="minorHAnsi" w:cstheme="minorHAnsi"/>
          <w:color w:val="000000"/>
          <w:sz w:val="22"/>
          <w:szCs w:val="22"/>
        </w:rPr>
        <w:t xml:space="preserve">ja eurooppalaisen mielenterveyspolitiikan </w:t>
      </w:r>
      <w:r>
        <w:rPr>
          <w:rFonts w:asciiTheme="minorHAnsi" w:hAnsiTheme="minorHAnsi" w:cstheme="minorHAnsi"/>
          <w:color w:val="000000"/>
          <w:sz w:val="22"/>
          <w:szCs w:val="22"/>
        </w:rPr>
        <w:t>vahvistamisessa</w:t>
      </w:r>
      <w:r w:rsidR="006B1CBB" w:rsidRPr="006B1CBB">
        <w:rPr>
          <w:rFonts w:asciiTheme="minorHAnsi" w:hAnsiTheme="minorHAnsi" w:cstheme="minorHAnsi"/>
          <w:color w:val="000000"/>
          <w:sz w:val="22"/>
          <w:szCs w:val="22"/>
        </w:rPr>
        <w:t>!</w:t>
      </w:r>
    </w:p>
    <w:p w14:paraId="032DBB28" w14:textId="77777777" w:rsidR="001231C5" w:rsidRDefault="001231C5" w:rsidP="001231C5">
      <w:pPr>
        <w:pStyle w:val="NormaaliWWW"/>
        <w:spacing w:before="0" w:beforeAutospacing="0" w:after="0" w:afterAutospacing="0"/>
        <w:rPr>
          <w:rFonts w:asciiTheme="minorHAnsi" w:hAnsiTheme="minorHAnsi" w:cstheme="minorHAnsi"/>
          <w:sz w:val="22"/>
          <w:szCs w:val="22"/>
        </w:rPr>
      </w:pPr>
    </w:p>
    <w:p w14:paraId="3E9BB6FB" w14:textId="77777777" w:rsidR="001231C5" w:rsidRPr="001231C5" w:rsidRDefault="001231C5" w:rsidP="001231C5">
      <w:pPr>
        <w:pStyle w:val="NormaaliWWW"/>
        <w:spacing w:before="0" w:beforeAutospacing="0" w:after="0" w:afterAutospacing="0"/>
        <w:rPr>
          <w:rFonts w:asciiTheme="minorHAnsi" w:hAnsiTheme="minorHAnsi" w:cstheme="minorHAnsi"/>
          <w:sz w:val="22"/>
          <w:szCs w:val="22"/>
        </w:rPr>
      </w:pPr>
    </w:p>
    <w:p w14:paraId="3E764AA0" w14:textId="77777777" w:rsidR="0035624E" w:rsidRDefault="006B1CBB" w:rsidP="006B1CBB">
      <w:pPr>
        <w:pStyle w:val="NormaaliWWW"/>
        <w:spacing w:before="0" w:beforeAutospacing="0" w:after="0" w:afterAutospacing="0"/>
        <w:rPr>
          <w:rFonts w:asciiTheme="minorHAnsi" w:hAnsiTheme="minorHAnsi" w:cstheme="minorHAnsi"/>
          <w:sz w:val="22"/>
          <w:szCs w:val="22"/>
        </w:rPr>
      </w:pPr>
      <w:r w:rsidRPr="006B1CBB">
        <w:rPr>
          <w:rFonts w:asciiTheme="minorHAnsi" w:hAnsiTheme="minorHAnsi" w:cstheme="minorHAnsi"/>
          <w:color w:val="000000"/>
          <w:sz w:val="22"/>
          <w:szCs w:val="22"/>
        </w:rPr>
        <w:t>Aija Salo</w:t>
      </w:r>
    </w:p>
    <w:p w14:paraId="12C9188C" w14:textId="47BF70E6" w:rsidR="001231C5" w:rsidRDefault="006B1CBB" w:rsidP="0035624E">
      <w:pPr>
        <w:pStyle w:val="NormaaliWWW"/>
        <w:spacing w:before="0" w:beforeAutospacing="0" w:after="0" w:afterAutospacing="0"/>
        <w:rPr>
          <w:rFonts w:asciiTheme="minorHAnsi" w:hAnsiTheme="minorHAnsi" w:cstheme="minorHAnsi"/>
          <w:color w:val="000000"/>
          <w:sz w:val="22"/>
          <w:szCs w:val="22"/>
        </w:rPr>
      </w:pPr>
      <w:r w:rsidRPr="006B1CBB">
        <w:rPr>
          <w:rFonts w:asciiTheme="minorHAnsi" w:hAnsiTheme="minorHAnsi" w:cstheme="minorHAnsi"/>
          <w:color w:val="000000"/>
          <w:sz w:val="22"/>
          <w:szCs w:val="22"/>
        </w:rPr>
        <w:t>Pääsihteeri</w:t>
      </w:r>
    </w:p>
    <w:p w14:paraId="44D47511" w14:textId="77777777" w:rsidR="001231C5" w:rsidRDefault="001231C5" w:rsidP="0035624E">
      <w:pPr>
        <w:pStyle w:val="NormaaliWWW"/>
        <w:spacing w:before="0" w:beforeAutospacing="0" w:after="0" w:afterAutospacing="0"/>
        <w:rPr>
          <w:rFonts w:asciiTheme="minorHAnsi" w:hAnsiTheme="minorHAnsi" w:cstheme="minorHAnsi"/>
          <w:color w:val="000000"/>
          <w:sz w:val="22"/>
          <w:szCs w:val="22"/>
        </w:rPr>
      </w:pPr>
    </w:p>
    <w:p w14:paraId="453C2B70" w14:textId="305B4BF1" w:rsidR="0050740D" w:rsidRPr="0035624E" w:rsidRDefault="0050740D" w:rsidP="0035624E">
      <w:pPr>
        <w:pStyle w:val="NormaaliWWW"/>
        <w:spacing w:before="0" w:beforeAutospacing="0" w:after="0" w:afterAutospacing="0"/>
        <w:rPr>
          <w:rFonts w:asciiTheme="minorHAnsi" w:hAnsiTheme="minorHAnsi" w:cstheme="minorHAnsi"/>
          <w:sz w:val="22"/>
          <w:szCs w:val="22"/>
        </w:rPr>
      </w:pPr>
      <w:r>
        <w:rPr>
          <w:rFonts w:eastAsiaTheme="minorEastAsia"/>
          <w:noProof/>
        </w:rPr>
        <w:drawing>
          <wp:inline distT="0" distB="0" distL="0" distR="0" wp14:anchorId="397D37BD" wp14:editId="24A1AE6A">
            <wp:extent cx="6120130" cy="2033905"/>
            <wp:effectExtent l="0" t="0" r="0" b="444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2033905"/>
                    </a:xfrm>
                    <a:prstGeom prst="rect">
                      <a:avLst/>
                    </a:prstGeom>
                    <a:noFill/>
                    <a:ln>
                      <a:noFill/>
                    </a:ln>
                  </pic:spPr>
                </pic:pic>
              </a:graphicData>
            </a:graphic>
          </wp:inline>
        </w:drawing>
      </w:r>
    </w:p>
    <w:sectPr w:rsidR="0050740D" w:rsidRPr="0035624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sis">
    <w:charset w:val="00"/>
    <w:family w:val="auto"/>
    <w:pitch w:val="variable"/>
    <w:sig w:usb0="A00000B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236"/>
    <w:multiLevelType w:val="multilevel"/>
    <w:tmpl w:val="EAF0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71AC4"/>
    <w:multiLevelType w:val="multilevel"/>
    <w:tmpl w:val="E8E6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20882"/>
    <w:multiLevelType w:val="multilevel"/>
    <w:tmpl w:val="4CC2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E268C"/>
    <w:multiLevelType w:val="multilevel"/>
    <w:tmpl w:val="008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67BC0"/>
    <w:multiLevelType w:val="multilevel"/>
    <w:tmpl w:val="7F4A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F4684"/>
    <w:multiLevelType w:val="multilevel"/>
    <w:tmpl w:val="0F3A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63658"/>
    <w:multiLevelType w:val="multilevel"/>
    <w:tmpl w:val="2034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94C2B"/>
    <w:multiLevelType w:val="multilevel"/>
    <w:tmpl w:val="8BA6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62D5C"/>
    <w:multiLevelType w:val="multilevel"/>
    <w:tmpl w:val="B988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A0A18"/>
    <w:multiLevelType w:val="multilevel"/>
    <w:tmpl w:val="BEC6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92D83"/>
    <w:multiLevelType w:val="multilevel"/>
    <w:tmpl w:val="5350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F7655"/>
    <w:multiLevelType w:val="multilevel"/>
    <w:tmpl w:val="FCA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F41B0D"/>
    <w:multiLevelType w:val="multilevel"/>
    <w:tmpl w:val="F9C6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55FDD"/>
    <w:multiLevelType w:val="multilevel"/>
    <w:tmpl w:val="BAA0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93AA0"/>
    <w:multiLevelType w:val="multilevel"/>
    <w:tmpl w:val="8852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96F21"/>
    <w:multiLevelType w:val="multilevel"/>
    <w:tmpl w:val="356A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54867"/>
    <w:multiLevelType w:val="multilevel"/>
    <w:tmpl w:val="C2AC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86501"/>
    <w:multiLevelType w:val="multilevel"/>
    <w:tmpl w:val="5234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41036"/>
    <w:multiLevelType w:val="multilevel"/>
    <w:tmpl w:val="5AA4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165B4B"/>
    <w:multiLevelType w:val="multilevel"/>
    <w:tmpl w:val="512C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000FA"/>
    <w:multiLevelType w:val="multilevel"/>
    <w:tmpl w:val="58D4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B549E"/>
    <w:multiLevelType w:val="multilevel"/>
    <w:tmpl w:val="F6FE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03C5C"/>
    <w:multiLevelType w:val="multilevel"/>
    <w:tmpl w:val="A8DC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33567"/>
    <w:multiLevelType w:val="multilevel"/>
    <w:tmpl w:val="C6F8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11813"/>
    <w:multiLevelType w:val="multilevel"/>
    <w:tmpl w:val="9E7E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0718F"/>
    <w:multiLevelType w:val="multilevel"/>
    <w:tmpl w:val="9810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8328B"/>
    <w:multiLevelType w:val="multilevel"/>
    <w:tmpl w:val="912C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F43046"/>
    <w:multiLevelType w:val="multilevel"/>
    <w:tmpl w:val="3660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C7B38"/>
    <w:multiLevelType w:val="multilevel"/>
    <w:tmpl w:val="ED82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D728D5"/>
    <w:multiLevelType w:val="multilevel"/>
    <w:tmpl w:val="3866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629578">
    <w:abstractNumId w:val="29"/>
  </w:num>
  <w:num w:numId="2" w16cid:durableId="601649577">
    <w:abstractNumId w:val="1"/>
  </w:num>
  <w:num w:numId="3" w16cid:durableId="1030109575">
    <w:abstractNumId w:val="11"/>
  </w:num>
  <w:num w:numId="4" w16cid:durableId="610626768">
    <w:abstractNumId w:val="0"/>
  </w:num>
  <w:num w:numId="5" w16cid:durableId="686251380">
    <w:abstractNumId w:val="24"/>
  </w:num>
  <w:num w:numId="6" w16cid:durableId="1660764140">
    <w:abstractNumId w:val="20"/>
  </w:num>
  <w:num w:numId="7" w16cid:durableId="175852271">
    <w:abstractNumId w:val="27"/>
  </w:num>
  <w:num w:numId="8" w16cid:durableId="147596783">
    <w:abstractNumId w:val="17"/>
  </w:num>
  <w:num w:numId="9" w16cid:durableId="1924870052">
    <w:abstractNumId w:val="22"/>
  </w:num>
  <w:num w:numId="10" w16cid:durableId="1355182466">
    <w:abstractNumId w:val="8"/>
  </w:num>
  <w:num w:numId="11" w16cid:durableId="1708675382">
    <w:abstractNumId w:val="9"/>
  </w:num>
  <w:num w:numId="12" w16cid:durableId="1133717997">
    <w:abstractNumId w:val="13"/>
  </w:num>
  <w:num w:numId="13" w16cid:durableId="686104015">
    <w:abstractNumId w:val="4"/>
  </w:num>
  <w:num w:numId="14" w16cid:durableId="1290361092">
    <w:abstractNumId w:val="23"/>
  </w:num>
  <w:num w:numId="15" w16cid:durableId="730661629">
    <w:abstractNumId w:val="28"/>
  </w:num>
  <w:num w:numId="16" w16cid:durableId="1169447373">
    <w:abstractNumId w:val="7"/>
  </w:num>
  <w:num w:numId="17" w16cid:durableId="1364676605">
    <w:abstractNumId w:val="3"/>
  </w:num>
  <w:num w:numId="18" w16cid:durableId="1668240385">
    <w:abstractNumId w:val="25"/>
  </w:num>
  <w:num w:numId="19" w16cid:durableId="39012749">
    <w:abstractNumId w:val="21"/>
  </w:num>
  <w:num w:numId="20" w16cid:durableId="1559828750">
    <w:abstractNumId w:val="2"/>
  </w:num>
  <w:num w:numId="21" w16cid:durableId="1369179814">
    <w:abstractNumId w:val="5"/>
  </w:num>
  <w:num w:numId="22" w16cid:durableId="1310086258">
    <w:abstractNumId w:val="18"/>
  </w:num>
  <w:num w:numId="23" w16cid:durableId="1620841193">
    <w:abstractNumId w:val="16"/>
  </w:num>
  <w:num w:numId="24" w16cid:durableId="605579194">
    <w:abstractNumId w:val="10"/>
  </w:num>
  <w:num w:numId="25" w16cid:durableId="620846662">
    <w:abstractNumId w:val="12"/>
  </w:num>
  <w:num w:numId="26" w16cid:durableId="1701122240">
    <w:abstractNumId w:val="14"/>
  </w:num>
  <w:num w:numId="27" w16cid:durableId="1360855775">
    <w:abstractNumId w:val="26"/>
  </w:num>
  <w:num w:numId="28" w16cid:durableId="1404327187">
    <w:abstractNumId w:val="19"/>
  </w:num>
  <w:num w:numId="29" w16cid:durableId="1927299478">
    <w:abstractNumId w:val="6"/>
  </w:num>
  <w:num w:numId="30" w16cid:durableId="11999278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6E"/>
    <w:rsid w:val="000050B4"/>
    <w:rsid w:val="00042BCD"/>
    <w:rsid w:val="001231C5"/>
    <w:rsid w:val="00131BE2"/>
    <w:rsid w:val="0013466E"/>
    <w:rsid w:val="001A32A0"/>
    <w:rsid w:val="00250ECB"/>
    <w:rsid w:val="00283962"/>
    <w:rsid w:val="0035624E"/>
    <w:rsid w:val="00405535"/>
    <w:rsid w:val="0050740D"/>
    <w:rsid w:val="00587F8A"/>
    <w:rsid w:val="006B079D"/>
    <w:rsid w:val="006B1CBB"/>
    <w:rsid w:val="007724BE"/>
    <w:rsid w:val="0077251A"/>
    <w:rsid w:val="007848FD"/>
    <w:rsid w:val="00876448"/>
    <w:rsid w:val="008A2685"/>
    <w:rsid w:val="008C2D81"/>
    <w:rsid w:val="00977DA9"/>
    <w:rsid w:val="00992F62"/>
    <w:rsid w:val="009F0600"/>
    <w:rsid w:val="00A7110F"/>
    <w:rsid w:val="00AE7978"/>
    <w:rsid w:val="00C12B3D"/>
    <w:rsid w:val="00E22BAB"/>
    <w:rsid w:val="00EC5A54"/>
    <w:rsid w:val="00F246D5"/>
    <w:rsid w:val="00F47C2A"/>
    <w:rsid w:val="00F508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CAC4"/>
  <w15:docId w15:val="{B5ABC7CE-616D-4843-B881-9FF6CBBE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13466E"/>
    <w:pPr>
      <w:autoSpaceDE w:val="0"/>
      <w:autoSpaceDN w:val="0"/>
      <w:adjustRightInd w:val="0"/>
      <w:spacing w:after="0" w:line="240" w:lineRule="auto"/>
    </w:pPr>
    <w:rPr>
      <w:rFonts w:ascii="Dosis" w:hAnsi="Dosis" w:cs="Dosis"/>
      <w:color w:val="000000"/>
      <w:kern w:val="0"/>
      <w:sz w:val="24"/>
      <w:szCs w:val="24"/>
    </w:rPr>
  </w:style>
  <w:style w:type="character" w:styleId="Hyperlinkki">
    <w:name w:val="Hyperlink"/>
    <w:basedOn w:val="Kappaleenoletusfontti"/>
    <w:uiPriority w:val="99"/>
    <w:unhideWhenUsed/>
    <w:rsid w:val="006B079D"/>
    <w:rPr>
      <w:color w:val="0563C1" w:themeColor="hyperlink"/>
      <w:u w:val="single"/>
    </w:rPr>
  </w:style>
  <w:style w:type="character" w:styleId="Ratkaisematonmaininta">
    <w:name w:val="Unresolved Mention"/>
    <w:basedOn w:val="Kappaleenoletusfontti"/>
    <w:uiPriority w:val="99"/>
    <w:semiHidden/>
    <w:unhideWhenUsed/>
    <w:rsid w:val="006B079D"/>
    <w:rPr>
      <w:color w:val="605E5C"/>
      <w:shd w:val="clear" w:color="auto" w:fill="E1DFDD"/>
    </w:rPr>
  </w:style>
  <w:style w:type="paragraph" w:styleId="NormaaliWWW">
    <w:name w:val="Normal (Web)"/>
    <w:basedOn w:val="Normaali"/>
    <w:uiPriority w:val="99"/>
    <w:unhideWhenUsed/>
    <w:rsid w:val="006B1CBB"/>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Muutos">
    <w:name w:val="Revision"/>
    <w:hidden/>
    <w:uiPriority w:val="99"/>
    <w:semiHidden/>
    <w:rsid w:val="007724BE"/>
    <w:pPr>
      <w:spacing w:after="0" w:line="240" w:lineRule="auto"/>
    </w:pPr>
  </w:style>
  <w:style w:type="character" w:styleId="AvattuHyperlinkki">
    <w:name w:val="FollowedHyperlink"/>
    <w:basedOn w:val="Kappaleenoletusfontti"/>
    <w:uiPriority w:val="99"/>
    <w:semiHidden/>
    <w:unhideWhenUsed/>
    <w:rsid w:val="00F50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4747">
      <w:bodyDiv w:val="1"/>
      <w:marLeft w:val="0"/>
      <w:marRight w:val="0"/>
      <w:marTop w:val="0"/>
      <w:marBottom w:val="0"/>
      <w:divBdr>
        <w:top w:val="none" w:sz="0" w:space="0" w:color="auto"/>
        <w:left w:val="none" w:sz="0" w:space="0" w:color="auto"/>
        <w:bottom w:val="none" w:sz="0" w:space="0" w:color="auto"/>
        <w:right w:val="none" w:sz="0" w:space="0" w:color="auto"/>
      </w:divBdr>
    </w:div>
    <w:div w:id="1003975359">
      <w:bodyDiv w:val="1"/>
      <w:marLeft w:val="0"/>
      <w:marRight w:val="0"/>
      <w:marTop w:val="0"/>
      <w:marBottom w:val="0"/>
      <w:divBdr>
        <w:top w:val="none" w:sz="0" w:space="0" w:color="auto"/>
        <w:left w:val="none" w:sz="0" w:space="0" w:color="auto"/>
        <w:bottom w:val="none" w:sz="0" w:space="0" w:color="auto"/>
        <w:right w:val="none" w:sz="0" w:space="0" w:color="auto"/>
      </w:divBdr>
    </w:div>
    <w:div w:id="1952979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roparl.europa.eu/doceo/document/A-9-2023-0367_EN.html"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ta.consilium.europa.eu/doc/document/ST-15971-2023-INIT/fi/pdf" TargetMode="External"/><Relationship Id="rId17" Type="http://schemas.openxmlformats.org/officeDocument/2006/relationships/hyperlink" Target="https://www.mentalhealtheurope.org/" TargetMode="External"/><Relationship Id="rId2" Type="http://schemas.openxmlformats.org/officeDocument/2006/relationships/customXml" Target="../customXml/item2.xml"/><Relationship Id="rId16" Type="http://schemas.openxmlformats.org/officeDocument/2006/relationships/hyperlink" Target="https://www.mhe-sme.org/wp-content/uploads/2023/07/Mental-Health-Europes-Manifesto-for-the-2024-European-Elections-v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ission.europa.eu/strategy-and-policy/priorities-2019-2024/promoting-our-european-way-life/european-health-union/comprehensive-approach-mental-health_en" TargetMode="External"/><Relationship Id="rId5" Type="http://schemas.openxmlformats.org/officeDocument/2006/relationships/styles" Target="styles.xml"/><Relationship Id="rId15" Type="http://schemas.openxmlformats.org/officeDocument/2006/relationships/hyperlink" Target="https://www.mentalhealtheurope.org/what-we-do/european-elections/" TargetMode="External"/><Relationship Id="rId10" Type="http://schemas.openxmlformats.org/officeDocument/2006/relationships/hyperlink" Target="https://www.mentalhealtheurope.org/what-we-do/european-ele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xVBzTayUgM5BWkDW9" TargetMode="External"/><Relationship Id="rId14" Type="http://schemas.openxmlformats.org/officeDocument/2006/relationships/hyperlink" Target="https://forms.gle/xVBzTayUgM5BWkDW9"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944E3E6A21C6042A3EAE15879A4CB4B" ma:contentTypeVersion="15" ma:contentTypeDescription="Luo uusi asiakirja." ma:contentTypeScope="" ma:versionID="e08c9e191ad10c41b9018cdd5f358236">
  <xsd:schema xmlns:xsd="http://www.w3.org/2001/XMLSchema" xmlns:xs="http://www.w3.org/2001/XMLSchema" xmlns:p="http://schemas.microsoft.com/office/2006/metadata/properties" xmlns:ns3="b53e3c2e-bd22-41b7-95db-fdf1dcc4c5ee" xmlns:ns4="dd69b0f9-1a1d-45bb-8dc3-c7251ebdfbec" targetNamespace="http://schemas.microsoft.com/office/2006/metadata/properties" ma:root="true" ma:fieldsID="f71e2b29faf39d784a136e31014ac46b" ns3:_="" ns4:_="">
    <xsd:import namespace="b53e3c2e-bd22-41b7-95db-fdf1dcc4c5ee"/>
    <xsd:import namespace="dd69b0f9-1a1d-45bb-8dc3-c7251ebdfbe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OCR"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e3c2e-bd22-41b7-95db-fdf1dcc4c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9b0f9-1a1d-45bb-8dc3-c7251ebdfbec"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3e3c2e-bd22-41b7-95db-fdf1dcc4c5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DD9FC-467F-477E-BDF3-0A99542B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e3c2e-bd22-41b7-95db-fdf1dcc4c5ee"/>
    <ds:schemaRef ds:uri="dd69b0f9-1a1d-45bb-8dc3-c7251ebdf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9F126-7DC8-489D-87BE-367DEDD8E1B1}">
  <ds:schemaRefs>
    <ds:schemaRef ds:uri="http://schemas.microsoft.com/office/2006/metadata/properties"/>
    <ds:schemaRef ds:uri="http://schemas.microsoft.com/office/infopath/2007/PartnerControls"/>
    <ds:schemaRef ds:uri="b53e3c2e-bd22-41b7-95db-fdf1dcc4c5ee"/>
  </ds:schemaRefs>
</ds:datastoreItem>
</file>

<file path=customXml/itemProps3.xml><?xml version="1.0" encoding="utf-8"?>
<ds:datastoreItem xmlns:ds="http://schemas.openxmlformats.org/officeDocument/2006/customXml" ds:itemID="{5CA2430D-FD67-4DAF-B138-BDC10A7BA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876</Words>
  <Characters>7096</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Salo</dc:creator>
  <cp:keywords/>
  <dc:description/>
  <cp:lastModifiedBy>Aija Salo</cp:lastModifiedBy>
  <cp:revision>6</cp:revision>
  <dcterms:created xsi:type="dcterms:W3CDTF">2024-05-07T05:19:00Z</dcterms:created>
  <dcterms:modified xsi:type="dcterms:W3CDTF">2024-05-07T06:31:00Z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0x010100A944E3E6A21C6042A3EAE15879A4CB4B</vt:lpwstr>
  </property>
</Properties>
</file>